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FE" w:rsidRPr="00794EFE" w:rsidRDefault="00794EFE" w:rsidP="00794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EFE">
        <w:rPr>
          <w:rFonts w:ascii="Times New Roman" w:hAnsi="Times New Roman" w:cs="Times New Roman"/>
          <w:bCs/>
          <w:iCs/>
          <w:sz w:val="24"/>
          <w:szCs w:val="24"/>
        </w:rPr>
        <w:t>Урок 2. (сценарий №2) Современные исследования территории Воронежской области. Научно-исследовательские учреждения</w:t>
      </w:r>
    </w:p>
    <w:p w:rsidR="00794EFE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4EFE">
        <w:rPr>
          <w:rFonts w:ascii="Times New Roman" w:hAnsi="Times New Roman" w:cs="Times New Roman"/>
          <w:bCs/>
          <w:sz w:val="24"/>
          <w:szCs w:val="24"/>
        </w:rPr>
        <w:t>Цель урока</w:t>
      </w:r>
      <w:r w:rsidRPr="00794EFE">
        <w:rPr>
          <w:rFonts w:ascii="Times New Roman" w:hAnsi="Times New Roman" w:cs="Times New Roman"/>
          <w:sz w:val="24"/>
          <w:szCs w:val="24"/>
        </w:rPr>
        <w:t>:</w:t>
      </w:r>
      <w:r w:rsidRPr="00B006FB">
        <w:rPr>
          <w:rFonts w:ascii="Times New Roman" w:hAnsi="Times New Roman" w:cs="Times New Roman"/>
          <w:sz w:val="24"/>
          <w:szCs w:val="24"/>
        </w:rPr>
        <w:t xml:space="preserve"> ознакомить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B006FB">
        <w:rPr>
          <w:rFonts w:ascii="Times New Roman" w:hAnsi="Times New Roman" w:cs="Times New Roman"/>
          <w:sz w:val="24"/>
          <w:szCs w:val="24"/>
        </w:rPr>
        <w:t xml:space="preserve">учающихся с </w:t>
      </w:r>
      <w:r>
        <w:rPr>
          <w:rFonts w:ascii="Times New Roman" w:hAnsi="Times New Roman" w:cs="Times New Roman"/>
          <w:sz w:val="24"/>
          <w:szCs w:val="24"/>
        </w:rPr>
        <w:t>современными</w:t>
      </w:r>
      <w:r w:rsidRPr="00B00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исследованиями Воронежской области, научно-исследовательскими учреждениями их проводящими </w:t>
      </w:r>
      <w:proofErr w:type="gramEnd"/>
    </w:p>
    <w:p w:rsidR="00794EFE" w:rsidRPr="00794EFE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EFE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794EFE" w:rsidRPr="00B006FB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FB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794EFE" w:rsidRPr="00B006FB" w:rsidRDefault="00794EFE" w:rsidP="00794E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FB">
        <w:rPr>
          <w:rFonts w:ascii="Times New Roman" w:hAnsi="Times New Roman" w:cs="Times New Roman"/>
          <w:sz w:val="24"/>
          <w:szCs w:val="24"/>
        </w:rPr>
        <w:t xml:space="preserve">Обеспечить усвоение знаний о </w:t>
      </w:r>
      <w:r>
        <w:rPr>
          <w:rFonts w:ascii="Times New Roman" w:hAnsi="Times New Roman" w:cs="Times New Roman"/>
          <w:sz w:val="24"/>
          <w:szCs w:val="24"/>
        </w:rPr>
        <w:t>современных исследованиях Воронежской области и НИУ</w:t>
      </w:r>
      <w:r w:rsidRPr="00B006FB">
        <w:rPr>
          <w:rFonts w:ascii="Times New Roman" w:hAnsi="Times New Roman" w:cs="Times New Roman"/>
          <w:sz w:val="24"/>
          <w:szCs w:val="24"/>
        </w:rPr>
        <w:t>.</w:t>
      </w:r>
    </w:p>
    <w:p w:rsidR="00794EFE" w:rsidRPr="00B006FB" w:rsidRDefault="00794EFE" w:rsidP="00794E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FB">
        <w:rPr>
          <w:rFonts w:ascii="Times New Roman" w:hAnsi="Times New Roman" w:cs="Times New Roman"/>
          <w:sz w:val="24"/>
          <w:szCs w:val="24"/>
        </w:rPr>
        <w:t xml:space="preserve">Обобщить и систематизировать знания о </w:t>
      </w:r>
      <w:r>
        <w:rPr>
          <w:rFonts w:ascii="Times New Roman" w:hAnsi="Times New Roman" w:cs="Times New Roman"/>
          <w:sz w:val="24"/>
          <w:szCs w:val="24"/>
        </w:rPr>
        <w:t>современных исследованиях.</w:t>
      </w:r>
    </w:p>
    <w:p w:rsidR="00794EFE" w:rsidRPr="00B006FB" w:rsidRDefault="00794EFE" w:rsidP="00794E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FB">
        <w:rPr>
          <w:rFonts w:ascii="Times New Roman" w:hAnsi="Times New Roman" w:cs="Times New Roman"/>
          <w:sz w:val="24"/>
          <w:szCs w:val="24"/>
        </w:rPr>
        <w:t>Продолжить формирование умений работать с  картами</w:t>
      </w:r>
      <w:r>
        <w:rPr>
          <w:rFonts w:ascii="Times New Roman" w:hAnsi="Times New Roman" w:cs="Times New Roman"/>
          <w:sz w:val="24"/>
          <w:szCs w:val="24"/>
        </w:rPr>
        <w:t xml:space="preserve"> различного содержания</w:t>
      </w:r>
      <w:r w:rsidRPr="00B006FB">
        <w:rPr>
          <w:rFonts w:ascii="Times New Roman" w:hAnsi="Times New Roman" w:cs="Times New Roman"/>
          <w:sz w:val="24"/>
          <w:szCs w:val="24"/>
        </w:rPr>
        <w:t>,</w:t>
      </w:r>
    </w:p>
    <w:p w:rsidR="00794EFE" w:rsidRPr="00B006FB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FB">
        <w:rPr>
          <w:rFonts w:ascii="Times New Roman" w:hAnsi="Times New Roman" w:cs="Times New Roman"/>
          <w:sz w:val="24"/>
          <w:szCs w:val="24"/>
        </w:rPr>
        <w:t xml:space="preserve">Развивающая: </w:t>
      </w:r>
    </w:p>
    <w:p w:rsidR="00794EFE" w:rsidRPr="00B006FB" w:rsidRDefault="00794EFE" w:rsidP="00794EF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FB">
        <w:rPr>
          <w:rFonts w:ascii="Times New Roman" w:hAnsi="Times New Roman" w:cs="Times New Roman"/>
          <w:sz w:val="24"/>
          <w:szCs w:val="24"/>
        </w:rPr>
        <w:t xml:space="preserve">Развивать умение применять знания теоретических основ для составления </w:t>
      </w:r>
      <w:r>
        <w:rPr>
          <w:rFonts w:ascii="Times New Roman" w:hAnsi="Times New Roman" w:cs="Times New Roman"/>
          <w:sz w:val="24"/>
          <w:szCs w:val="24"/>
        </w:rPr>
        <w:t>прогнозируемых последствий экологических проблем.</w:t>
      </w:r>
    </w:p>
    <w:p w:rsidR="00794EFE" w:rsidRPr="00B006FB" w:rsidRDefault="00794EFE" w:rsidP="00794EF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FB">
        <w:rPr>
          <w:rFonts w:ascii="Times New Roman" w:hAnsi="Times New Roman" w:cs="Times New Roman"/>
          <w:sz w:val="24"/>
          <w:szCs w:val="24"/>
        </w:rPr>
        <w:t>Развивать у учащихся навыки экспериментального решения задач проблемного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EFE" w:rsidRPr="00B006FB" w:rsidRDefault="00794EFE" w:rsidP="00794EF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FB">
        <w:rPr>
          <w:rFonts w:ascii="Times New Roman" w:hAnsi="Times New Roman" w:cs="Times New Roman"/>
          <w:sz w:val="24"/>
          <w:szCs w:val="24"/>
        </w:rPr>
        <w:t>Продолжить формирование умений самостоятельной работы учащихся.</w:t>
      </w:r>
    </w:p>
    <w:p w:rsidR="00794EFE" w:rsidRPr="00B006FB" w:rsidRDefault="00794EFE" w:rsidP="00794EF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FB">
        <w:rPr>
          <w:rFonts w:ascii="Times New Roman" w:hAnsi="Times New Roman" w:cs="Times New Roman"/>
          <w:sz w:val="24"/>
          <w:szCs w:val="24"/>
        </w:rPr>
        <w:t>Развивать умение анализировать, сравнивать, обобщать, выделять главное</w:t>
      </w:r>
      <w:r>
        <w:rPr>
          <w:rFonts w:ascii="Times New Roman" w:hAnsi="Times New Roman" w:cs="Times New Roman"/>
          <w:sz w:val="24"/>
          <w:szCs w:val="24"/>
        </w:rPr>
        <w:t>, оформлять результаты исследований.</w:t>
      </w:r>
    </w:p>
    <w:p w:rsidR="00794EFE" w:rsidRPr="00B006FB" w:rsidRDefault="00794EFE" w:rsidP="00794EF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FB">
        <w:rPr>
          <w:rFonts w:ascii="Times New Roman" w:hAnsi="Times New Roman" w:cs="Times New Roman"/>
          <w:sz w:val="24"/>
          <w:szCs w:val="24"/>
        </w:rPr>
        <w:t>Развивать приемы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исследовательской работы.</w:t>
      </w:r>
    </w:p>
    <w:p w:rsidR="00794EFE" w:rsidRPr="00B006FB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FB">
        <w:rPr>
          <w:rFonts w:ascii="Times New Roman" w:hAnsi="Times New Roman" w:cs="Times New Roman"/>
          <w:sz w:val="24"/>
          <w:szCs w:val="24"/>
        </w:rPr>
        <w:t xml:space="preserve">Воспитательная: </w:t>
      </w:r>
    </w:p>
    <w:p w:rsidR="00794EFE" w:rsidRPr="00B006FB" w:rsidRDefault="00794EFE" w:rsidP="00794EF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6FB">
        <w:rPr>
          <w:rFonts w:ascii="Times New Roman" w:hAnsi="Times New Roman" w:cs="Times New Roman"/>
          <w:sz w:val="24"/>
          <w:szCs w:val="24"/>
        </w:rPr>
        <w:t>Воспитание мотивов учения, положительного отношения к знаниям</w:t>
      </w:r>
    </w:p>
    <w:p w:rsidR="00794EFE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УУД</w:t>
      </w:r>
      <w:r w:rsidRPr="00C429FC">
        <w:rPr>
          <w:rFonts w:ascii="Times New Roman" w:hAnsi="Times New Roman" w:cs="Times New Roman"/>
          <w:sz w:val="24"/>
          <w:szCs w:val="24"/>
        </w:rPr>
        <w:t>:</w:t>
      </w:r>
    </w:p>
    <w:p w:rsidR="00794EFE" w:rsidRPr="0037088B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7088B">
        <w:rPr>
          <w:rFonts w:ascii="Times New Roman" w:hAnsi="Times New Roman" w:cs="Times New Roman"/>
          <w:i/>
          <w:iCs/>
          <w:sz w:val="24"/>
          <w:szCs w:val="24"/>
          <w:u w:val="single"/>
        </w:rPr>
        <w:t>Личностные УУД:</w:t>
      </w:r>
    </w:p>
    <w:p w:rsidR="00794EFE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норм и требований учебной деятельности.</w:t>
      </w:r>
    </w:p>
    <w:p w:rsidR="00794EFE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вести диалог на основе равноправных взаимоотношений.</w:t>
      </w:r>
    </w:p>
    <w:p w:rsidR="00794EFE" w:rsidRPr="00623276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УУД</w:t>
      </w:r>
      <w:r w:rsidRPr="00623276">
        <w:rPr>
          <w:rFonts w:ascii="Times New Roman" w:hAnsi="Times New Roman" w:cs="Times New Roman"/>
          <w:sz w:val="24"/>
          <w:szCs w:val="24"/>
        </w:rPr>
        <w:t>:</w:t>
      </w:r>
    </w:p>
    <w:p w:rsidR="00794EFE" w:rsidRPr="00623276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учебной деятельности.</w:t>
      </w:r>
    </w:p>
    <w:p w:rsidR="00794EFE" w:rsidRPr="00623276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623276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623276">
        <w:rPr>
          <w:rFonts w:ascii="Times New Roman" w:hAnsi="Times New Roman" w:cs="Times New Roman"/>
          <w:sz w:val="24"/>
          <w:szCs w:val="24"/>
        </w:rPr>
        <w:t xml:space="preserve"> средства достижения цели.</w:t>
      </w:r>
    </w:p>
    <w:p w:rsidR="00794EFE" w:rsidRPr="00623276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>Составлять в группе план решения проблемы.</w:t>
      </w:r>
    </w:p>
    <w:p w:rsidR="00794EFE" w:rsidRPr="00623276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>Подбирать к каждой задаче адекватную ей теоретическую модель.</w:t>
      </w:r>
    </w:p>
    <w:p w:rsidR="00794EFE" w:rsidRPr="00623276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>Работать по плану, сверяясь с ним и целью деятельности, исправляя ошибки, используя самостоятельно подобранные.</w:t>
      </w:r>
    </w:p>
    <w:p w:rsidR="00794EFE" w:rsidRPr="00623276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23276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УУД:</w:t>
      </w:r>
    </w:p>
    <w:p w:rsidR="00794EFE" w:rsidRPr="00623276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понятия:</w:t>
      </w:r>
    </w:p>
    <w:p w:rsidR="00794EFE" w:rsidRPr="00623276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 xml:space="preserve">- давать определение понятиям на основе изученного на различных предметах учебного материала; </w:t>
      </w:r>
    </w:p>
    <w:p w:rsidR="00794EFE" w:rsidRPr="00623276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 xml:space="preserve">- осуществлять логическую операцию установления </w:t>
      </w:r>
      <w:proofErr w:type="spellStart"/>
      <w:proofErr w:type="gramStart"/>
      <w:r w:rsidRPr="00623276">
        <w:rPr>
          <w:rFonts w:ascii="Times New Roman" w:hAnsi="Times New Roman" w:cs="Times New Roman"/>
          <w:sz w:val="24"/>
          <w:szCs w:val="24"/>
        </w:rPr>
        <w:t>родо-видовых</w:t>
      </w:r>
      <w:proofErr w:type="spellEnd"/>
      <w:proofErr w:type="gramEnd"/>
      <w:r w:rsidRPr="00623276">
        <w:rPr>
          <w:rFonts w:ascii="Times New Roman" w:hAnsi="Times New Roman" w:cs="Times New Roman"/>
          <w:sz w:val="24"/>
          <w:szCs w:val="24"/>
        </w:rPr>
        <w:t xml:space="preserve"> отношений; </w:t>
      </w:r>
    </w:p>
    <w:p w:rsidR="00794EFE" w:rsidRPr="00623276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>- обобщать понятия – осуществлять логическую операцию перехода от понятия с меньшим объёмом к понятию с большим объёмом.</w:t>
      </w:r>
    </w:p>
    <w:p w:rsidR="00794EFE" w:rsidRPr="00623276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62327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23276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794EFE" w:rsidRPr="00623276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>Создавать модели с выделением существенных характеристик объекта.</w:t>
      </w:r>
    </w:p>
    <w:p w:rsidR="00794EFE" w:rsidRPr="00623276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 xml:space="preserve">Преобразовывать информацию  из одного вида в другой и выбирать удобную для себя форму фиксации и представления информации. </w:t>
      </w:r>
    </w:p>
    <w:p w:rsidR="00794EFE" w:rsidRPr="00623276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23276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794EFE" w:rsidRPr="00623276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</w:t>
      </w:r>
      <w:r w:rsidRPr="00623276">
        <w:rPr>
          <w:rFonts w:ascii="Times New Roman" w:hAnsi="Times New Roman" w:cs="Times New Roman"/>
          <w:sz w:val="24"/>
          <w:szCs w:val="24"/>
        </w:rPr>
        <w:t xml:space="preserve"> свою точку зрения, приводить аргументы, подтверждая их фактами. </w:t>
      </w:r>
    </w:p>
    <w:p w:rsidR="00794EFE" w:rsidRPr="00623276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>В дискуссии уметь выдвинуть контраргументы, перефразировать свою мысль.</w:t>
      </w:r>
    </w:p>
    <w:p w:rsidR="00794EFE" w:rsidRPr="00B006FB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76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623276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623276">
        <w:rPr>
          <w:rFonts w:ascii="Times New Roman" w:hAnsi="Times New Roman" w:cs="Times New Roman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794EFE" w:rsidRPr="00193FBB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B006F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06FB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B006FB">
        <w:rPr>
          <w:rFonts w:ascii="Times New Roman" w:hAnsi="Times New Roman" w:cs="Times New Roman"/>
          <w:sz w:val="24"/>
          <w:szCs w:val="24"/>
        </w:rPr>
        <w:t xml:space="preserve">, компьютер, экран, </w:t>
      </w:r>
      <w:r>
        <w:rPr>
          <w:rFonts w:ascii="Times New Roman" w:hAnsi="Times New Roman" w:cs="Times New Roman"/>
          <w:sz w:val="24"/>
          <w:szCs w:val="24"/>
        </w:rPr>
        <w:t xml:space="preserve">атлас «Воронежская область» </w:t>
      </w:r>
    </w:p>
    <w:p w:rsidR="00794EFE" w:rsidRPr="0037088B" w:rsidRDefault="00794EFE" w:rsidP="00794E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88B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урока</w:t>
      </w:r>
    </w:p>
    <w:p w:rsidR="00794EFE" w:rsidRPr="008559D2" w:rsidRDefault="00794EFE" w:rsidP="00794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2199"/>
        <w:gridCol w:w="3118"/>
        <w:gridCol w:w="3402"/>
      </w:tblGrid>
      <w:tr w:rsidR="00794EFE" w:rsidRPr="00B23C3F" w:rsidTr="00794EFE">
        <w:trPr>
          <w:tblHeader/>
        </w:trPr>
        <w:tc>
          <w:tcPr>
            <w:tcW w:w="2199" w:type="dxa"/>
          </w:tcPr>
          <w:p w:rsidR="00794EFE" w:rsidRPr="00B23C3F" w:rsidRDefault="00794EFE" w:rsidP="00346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3118" w:type="dxa"/>
          </w:tcPr>
          <w:p w:rsidR="00794EFE" w:rsidRPr="00B23C3F" w:rsidRDefault="00794EFE" w:rsidP="00346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794EFE" w:rsidRPr="00B23C3F" w:rsidRDefault="00794EFE" w:rsidP="00346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</w:tr>
      <w:tr w:rsidR="00794EFE" w:rsidRPr="00B23C3F" w:rsidTr="00794EFE">
        <w:tc>
          <w:tcPr>
            <w:tcW w:w="2199" w:type="dxa"/>
          </w:tcPr>
          <w:p w:rsidR="00794EFE" w:rsidRPr="00B23C3F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самостоятельным поиском материала в сети Интернет, материалом, предоставленным учителем</w:t>
            </w:r>
          </w:p>
          <w:p w:rsidR="00794EFE" w:rsidRPr="00B23C3F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Pr="00B23C3F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Pr="00B23C3F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Pr="00B23C3F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Pr="00B23C3F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Pr="00B23C3F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Pr="00B23C3F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Pr="00B23C3F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Pr="00B23C3F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Pr="00B23C3F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</w:t>
            </w: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Межгрупповая дискуссия</w:t>
            </w:r>
          </w:p>
          <w:p w:rsidR="00794EFE" w:rsidRPr="00B23C3F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Pr="00B23C3F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Pr="00AE5CC3" w:rsidRDefault="00794EFE" w:rsidP="0034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4EFE" w:rsidRPr="00B23C3F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дает задания обучающимся, ответы на которые они найдут либо в  сети Интернет, либо из дополнительных источников предоставленных учителем.  И объясняет, что оформят в виде таблицы с последующим заполнением при обсуждении</w:t>
            </w:r>
          </w:p>
          <w:p w:rsidR="00794EFE" w:rsidRPr="00B23C3F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интересующим вопросам</w:t>
            </w: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Pr="00AB1256" w:rsidRDefault="00794EFE" w:rsidP="00346114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ищут или работают с материалом предоставленным учителем. </w:t>
            </w:r>
          </w:p>
          <w:p w:rsidR="00794EFE" w:rsidRPr="00B23C3F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Воронеж:</w:t>
            </w: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геоэкологии и туризма, геологический, биолого-почвенный, исторический, экономический.</w:t>
            </w: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ВГПУ;</w:t>
            </w: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аграрный ун-т имени императора Петра</w:t>
            </w:r>
            <w:r w:rsidRPr="005D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 государственная лесотехническая академия</w:t>
            </w: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НИИЛГи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Таловая:</w:t>
            </w: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ГНУ НИИСХ им. В.В Докучаева</w:t>
            </w: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Рамонь:</w:t>
            </w: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ГНУ ВНИИСС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А.Л.Мазлумова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РАСХН</w:t>
            </w: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главного материала, оформление в виде таблицы</w:t>
            </w:r>
          </w:p>
          <w:p w:rsidR="00794EFE" w:rsidRPr="00B23C3F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Последующее заполнение таблицы при обсуждении</w:t>
            </w:r>
          </w:p>
        </w:tc>
      </w:tr>
      <w:tr w:rsidR="00794EFE" w:rsidRPr="00B23C3F" w:rsidTr="00794EFE">
        <w:tc>
          <w:tcPr>
            <w:tcW w:w="2199" w:type="dxa"/>
          </w:tcPr>
          <w:p w:rsidR="00794EFE" w:rsidRPr="00B23C3F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3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794EFE" w:rsidRPr="00B23C3F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3F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</w:tc>
        <w:tc>
          <w:tcPr>
            <w:tcW w:w="3118" w:type="dxa"/>
          </w:tcPr>
          <w:p w:rsidR="00794EFE" w:rsidRPr="00B23C3F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3F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proofErr w:type="gramStart"/>
            <w:r w:rsidRPr="00B23C3F">
              <w:rPr>
                <w:rFonts w:ascii="Times New Roman" w:hAnsi="Times New Roman" w:cs="Times New Roman"/>
                <w:sz w:val="24"/>
                <w:szCs w:val="24"/>
              </w:rPr>
              <w:t>проговорим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23C3F">
              <w:rPr>
                <w:rFonts w:ascii="Times New Roman" w:hAnsi="Times New Roman" w:cs="Times New Roman"/>
                <w:sz w:val="24"/>
                <w:szCs w:val="24"/>
              </w:rPr>
              <w:t xml:space="preserve"> каки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современными научно-исследовательскими учреждениями </w:t>
            </w:r>
            <w:r w:rsidRPr="00B23C3F">
              <w:rPr>
                <w:rFonts w:ascii="Times New Roman" w:hAnsi="Times New Roman" w:cs="Times New Roman"/>
                <w:sz w:val="24"/>
                <w:szCs w:val="24"/>
              </w:rPr>
              <w:t xml:space="preserve">мы сегодня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познакомились?</w:t>
            </w: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вопросами они занимаются?</w:t>
            </w:r>
          </w:p>
          <w:p w:rsidR="00794EFE" w:rsidRPr="00B23C3F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это так важно для ученых?</w:t>
            </w:r>
          </w:p>
        </w:tc>
        <w:tc>
          <w:tcPr>
            <w:tcW w:w="3402" w:type="dxa"/>
          </w:tcPr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познакомились с НИИУ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оронежа, Рамони и Таловой</w:t>
            </w:r>
          </w:p>
          <w:p w:rsidR="00794EFE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Pr="00B23C3F">
              <w:rPr>
                <w:rFonts w:ascii="Times New Roman" w:hAnsi="Times New Roman" w:cs="Times New Roman"/>
                <w:sz w:val="24"/>
                <w:szCs w:val="24"/>
              </w:rPr>
              <w:t xml:space="preserve"> 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природные ресурсы области с целью их рационального использования</w:t>
            </w:r>
            <w:r w:rsidRPr="00B23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EFE" w:rsidRPr="00B23C3F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ресурсов для того, чтобы ими могли пользоваться еще не одно поколение жителей Воронежской области</w:t>
            </w:r>
          </w:p>
        </w:tc>
      </w:tr>
      <w:tr w:rsidR="00794EFE" w:rsidRPr="00B23C3F" w:rsidTr="00794EFE">
        <w:tc>
          <w:tcPr>
            <w:tcW w:w="2199" w:type="dxa"/>
          </w:tcPr>
          <w:p w:rsidR="00794EFE" w:rsidRPr="00B23C3F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задание. </w:t>
            </w:r>
          </w:p>
        </w:tc>
        <w:tc>
          <w:tcPr>
            <w:tcW w:w="3118" w:type="dxa"/>
          </w:tcPr>
          <w:p w:rsidR="00794EFE" w:rsidRPr="00B23C3F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C3F">
              <w:rPr>
                <w:rFonts w:ascii="Times New Roman" w:hAnsi="Times New Roman" w:cs="Times New Roman"/>
                <w:sz w:val="24"/>
                <w:szCs w:val="24"/>
              </w:rPr>
              <w:t xml:space="preserve">Дома ваша задача вникнуть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материал, предложить свои направления исследовательской работы</w:t>
            </w:r>
          </w:p>
        </w:tc>
        <w:tc>
          <w:tcPr>
            <w:tcW w:w="3402" w:type="dxa"/>
          </w:tcPr>
          <w:p w:rsidR="00794EFE" w:rsidRPr="00B23C3F" w:rsidRDefault="00794EFE" w:rsidP="0034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EFE" w:rsidRPr="00AE4013" w:rsidRDefault="00794EFE" w:rsidP="00794EFE">
      <w:pPr>
        <w:pStyle w:val="a4"/>
      </w:pPr>
    </w:p>
    <w:p w:rsidR="00794EFE" w:rsidRPr="00184639" w:rsidRDefault="00794EFE" w:rsidP="00794EFE">
      <w:pPr>
        <w:tabs>
          <w:tab w:val="left" w:pos="709"/>
          <w:tab w:val="left" w:pos="7815"/>
          <w:tab w:val="left" w:pos="10860"/>
          <w:tab w:val="right" w:pos="1539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4CE5">
        <w:rPr>
          <w:rFonts w:ascii="Times New Roman" w:hAnsi="Times New Roman" w:cs="Times New Roman"/>
          <w:sz w:val="24"/>
          <w:szCs w:val="24"/>
        </w:rPr>
        <w:t>Таблица (Приложение 1).</w:t>
      </w:r>
    </w:p>
    <w:tbl>
      <w:tblPr>
        <w:tblStyle w:val="a3"/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766"/>
        <w:gridCol w:w="2410"/>
        <w:gridCol w:w="3402"/>
      </w:tblGrid>
      <w:tr w:rsidR="00794EFE" w:rsidTr="00794EFE">
        <w:trPr>
          <w:trHeight w:val="255"/>
        </w:trPr>
        <w:tc>
          <w:tcPr>
            <w:tcW w:w="2766" w:type="dxa"/>
          </w:tcPr>
          <w:p w:rsidR="00794EFE" w:rsidRPr="008B4F10" w:rsidRDefault="00794EFE" w:rsidP="00346114">
            <w:pPr>
              <w:jc w:val="center"/>
              <w:rPr>
                <w:sz w:val="24"/>
                <w:szCs w:val="24"/>
              </w:rPr>
            </w:pPr>
            <w:r w:rsidRPr="008B4F10"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2410" w:type="dxa"/>
          </w:tcPr>
          <w:p w:rsidR="00794EFE" w:rsidRPr="008B4F10" w:rsidRDefault="00794EFE" w:rsidP="00346114">
            <w:pPr>
              <w:jc w:val="center"/>
              <w:rPr>
                <w:sz w:val="24"/>
                <w:szCs w:val="24"/>
              </w:rPr>
            </w:pPr>
            <w:r w:rsidRPr="008B4F10">
              <w:rPr>
                <w:sz w:val="24"/>
                <w:szCs w:val="24"/>
              </w:rPr>
              <w:t>Где расположено</w:t>
            </w:r>
          </w:p>
        </w:tc>
        <w:tc>
          <w:tcPr>
            <w:tcW w:w="3402" w:type="dxa"/>
          </w:tcPr>
          <w:p w:rsidR="00794EFE" w:rsidRPr="008B4F10" w:rsidRDefault="00794EFE" w:rsidP="0034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Какими </w:t>
            </w:r>
            <w:r w:rsidRPr="008B4F10">
              <w:rPr>
                <w:sz w:val="24"/>
                <w:szCs w:val="24"/>
              </w:rPr>
              <w:t>проблемами занимается</w:t>
            </w:r>
          </w:p>
        </w:tc>
      </w:tr>
      <w:tr w:rsidR="00794EFE" w:rsidTr="00794EFE">
        <w:trPr>
          <w:trHeight w:val="255"/>
        </w:trPr>
        <w:tc>
          <w:tcPr>
            <w:tcW w:w="2766" w:type="dxa"/>
          </w:tcPr>
          <w:p w:rsidR="00794EFE" w:rsidRDefault="00794EFE" w:rsidP="00346114">
            <w:pPr>
              <w:rPr>
                <w:b/>
                <w:bCs/>
                <w:sz w:val="22"/>
                <w:szCs w:val="22"/>
              </w:rPr>
            </w:pPr>
            <w:r w:rsidRPr="00FB4CE5">
              <w:rPr>
                <w:sz w:val="24"/>
                <w:szCs w:val="24"/>
              </w:rPr>
              <w:lastRenderedPageBreak/>
              <w:t>Факультет географии и геоэкологии Воронежского государственного университета</w:t>
            </w:r>
          </w:p>
        </w:tc>
        <w:tc>
          <w:tcPr>
            <w:tcW w:w="2410" w:type="dxa"/>
          </w:tcPr>
          <w:p w:rsidR="00794EFE" w:rsidRDefault="00794EFE" w:rsidP="00346114">
            <w:pPr>
              <w:rPr>
                <w:b/>
                <w:bCs/>
                <w:sz w:val="22"/>
                <w:szCs w:val="22"/>
              </w:rPr>
            </w:pPr>
            <w:r w:rsidRPr="00FB4CE5">
              <w:rPr>
                <w:sz w:val="24"/>
                <w:szCs w:val="24"/>
              </w:rPr>
              <w:t>Это один из старейших факультетов классического Воронежского университета</w:t>
            </w:r>
          </w:p>
        </w:tc>
        <w:tc>
          <w:tcPr>
            <w:tcW w:w="3402" w:type="dxa"/>
          </w:tcPr>
          <w:p w:rsidR="00794EFE" w:rsidRDefault="00794EFE" w:rsidP="00346114">
            <w:pPr>
              <w:rPr>
                <w:b/>
                <w:bCs/>
                <w:sz w:val="22"/>
                <w:szCs w:val="22"/>
              </w:rPr>
            </w:pPr>
            <w:r w:rsidRPr="00FB4CE5">
              <w:rPr>
                <w:sz w:val="24"/>
                <w:szCs w:val="24"/>
              </w:rPr>
              <w:t>Факультет содействует получению великолепного географо-экологического образования, активно работает в современных научных направлениях, ориентированных на исследование ландшафтно-экологического состояния и природно-ресурсного потенциала Центрального - Черноземья, территориальную организацию хозяйства в регионе, эколого-географические основы рационального природопользования.</w:t>
            </w:r>
          </w:p>
        </w:tc>
      </w:tr>
      <w:tr w:rsidR="00794EFE" w:rsidTr="00794EFE">
        <w:trPr>
          <w:trHeight w:val="255"/>
        </w:trPr>
        <w:tc>
          <w:tcPr>
            <w:tcW w:w="2766" w:type="dxa"/>
          </w:tcPr>
          <w:p w:rsidR="00794EFE" w:rsidRPr="00FB4CE5" w:rsidRDefault="00794EFE" w:rsidP="00346114">
            <w:pPr>
              <w:rPr>
                <w:sz w:val="24"/>
                <w:szCs w:val="24"/>
              </w:rPr>
            </w:pPr>
            <w:r w:rsidRPr="00B45A21">
              <w:rPr>
                <w:sz w:val="24"/>
                <w:szCs w:val="24"/>
              </w:rPr>
              <w:t>Геологический факультет</w:t>
            </w:r>
          </w:p>
        </w:tc>
        <w:tc>
          <w:tcPr>
            <w:tcW w:w="2410" w:type="dxa"/>
          </w:tcPr>
          <w:p w:rsidR="00794EFE" w:rsidRPr="00FB4CE5" w:rsidRDefault="00794EFE" w:rsidP="0034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ВГУ. г. Воронеж </w:t>
            </w:r>
          </w:p>
        </w:tc>
        <w:tc>
          <w:tcPr>
            <w:tcW w:w="3402" w:type="dxa"/>
          </w:tcPr>
          <w:p w:rsidR="00794EFE" w:rsidRPr="00184639" w:rsidRDefault="00794EFE" w:rsidP="003461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функция</w:t>
            </w:r>
            <w:r w:rsidRPr="00184639">
              <w:rPr>
                <w:rFonts w:ascii="Times New Roman" w:hAnsi="Times New Roman" w:cs="Times New Roman"/>
                <w:sz w:val="24"/>
                <w:szCs w:val="24"/>
              </w:rPr>
              <w:t xml:space="preserve"> геологии – обеспечение человечества минеральным сырьем, энергией, водой, предупреждение и предотвращение геологических катастроф.</w:t>
            </w:r>
          </w:p>
        </w:tc>
      </w:tr>
      <w:tr w:rsidR="00794EFE" w:rsidTr="00794EFE">
        <w:trPr>
          <w:trHeight w:val="255"/>
        </w:trPr>
        <w:tc>
          <w:tcPr>
            <w:tcW w:w="2766" w:type="dxa"/>
          </w:tcPr>
          <w:p w:rsidR="00794EFE" w:rsidRPr="00B45A21" w:rsidRDefault="00794EFE" w:rsidP="0034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B45A21">
              <w:rPr>
                <w:sz w:val="24"/>
                <w:szCs w:val="24"/>
              </w:rPr>
              <w:t>иолого-почвенного факультета</w:t>
            </w:r>
          </w:p>
        </w:tc>
        <w:tc>
          <w:tcPr>
            <w:tcW w:w="2410" w:type="dxa"/>
          </w:tcPr>
          <w:p w:rsidR="00794EFE" w:rsidRDefault="00794EFE" w:rsidP="0034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ВГУ г. Воронеж</w:t>
            </w:r>
          </w:p>
        </w:tc>
        <w:tc>
          <w:tcPr>
            <w:tcW w:w="3402" w:type="dxa"/>
          </w:tcPr>
          <w:p w:rsidR="00794EFE" w:rsidRDefault="00794EFE" w:rsidP="003461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почв, растений, животных. </w:t>
            </w:r>
          </w:p>
        </w:tc>
      </w:tr>
      <w:tr w:rsidR="00794EFE" w:rsidTr="00794EFE">
        <w:trPr>
          <w:trHeight w:val="2707"/>
        </w:trPr>
        <w:tc>
          <w:tcPr>
            <w:tcW w:w="2766" w:type="dxa"/>
          </w:tcPr>
          <w:p w:rsidR="00794EFE" w:rsidRPr="00184639" w:rsidRDefault="00794EFE" w:rsidP="0034611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639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Воронежский государственный аграрный университет имени императора Петра I</w:t>
            </w:r>
          </w:p>
          <w:p w:rsidR="00794EFE" w:rsidRDefault="00794EFE" w:rsidP="0034611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4EFE" w:rsidRDefault="00794EFE" w:rsidP="00346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 в 1912 году.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</w:p>
        </w:tc>
        <w:tc>
          <w:tcPr>
            <w:tcW w:w="3402" w:type="dxa"/>
          </w:tcPr>
          <w:p w:rsidR="00794EFE" w:rsidRPr="008B4F10" w:rsidRDefault="00794EFE" w:rsidP="003461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4F10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Pr="008B4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4F10">
              <w:rPr>
                <w:rFonts w:ascii="Times New Roman" w:hAnsi="Times New Roman" w:cs="Times New Roman"/>
                <w:sz w:val="24"/>
                <w:szCs w:val="24"/>
              </w:rPr>
              <w:t>гроинженерный</w:t>
            </w:r>
            <w:proofErr w:type="spellEnd"/>
            <w:r w:rsidRPr="008B4F10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4F10">
              <w:rPr>
                <w:rFonts w:ascii="Times New Roman" w:hAnsi="Times New Roman" w:cs="Times New Roman"/>
                <w:sz w:val="24"/>
                <w:szCs w:val="24"/>
              </w:rPr>
              <w:t>агрохимии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8B4F10">
              <w:rPr>
                <w:rFonts w:ascii="Times New Roman" w:hAnsi="Times New Roman" w:cs="Times New Roman"/>
                <w:sz w:val="24"/>
                <w:szCs w:val="24"/>
              </w:rPr>
              <w:t>емлеустройства и кадастров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гуманитарно-правовой, в</w:t>
            </w:r>
            <w:r w:rsidRPr="008B4F10">
              <w:rPr>
                <w:rFonts w:ascii="Times New Roman" w:hAnsi="Times New Roman" w:cs="Times New Roman"/>
                <w:sz w:val="24"/>
                <w:szCs w:val="24"/>
              </w:rPr>
              <w:t>етеринарной медицины и технологии животноводства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8B4F10">
              <w:rPr>
                <w:rFonts w:ascii="Times New Roman" w:hAnsi="Times New Roman" w:cs="Times New Roman"/>
                <w:sz w:val="24"/>
                <w:szCs w:val="24"/>
              </w:rPr>
              <w:t>ехнологии и товароведения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8B4F10">
              <w:rPr>
                <w:rFonts w:ascii="Times New Roman" w:hAnsi="Times New Roman" w:cs="Times New Roman"/>
                <w:sz w:val="24"/>
                <w:szCs w:val="24"/>
              </w:rPr>
              <w:t>ухгалтерского учета и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4EFE" w:rsidTr="00794EFE">
        <w:trPr>
          <w:trHeight w:val="2382"/>
        </w:trPr>
        <w:tc>
          <w:tcPr>
            <w:tcW w:w="2766" w:type="dxa"/>
          </w:tcPr>
          <w:p w:rsidR="00794EFE" w:rsidRPr="008B4F10" w:rsidRDefault="00794EFE" w:rsidP="0034611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F10">
              <w:rPr>
                <w:rFonts w:ascii="Times New Roman" w:hAnsi="Times New Roman" w:cs="Times New Roman"/>
                <w:bCs/>
                <w:sz w:val="24"/>
                <w:szCs w:val="24"/>
              </w:rPr>
              <w:t>Воронежская государственная лесотехническая академия</w:t>
            </w:r>
          </w:p>
        </w:tc>
        <w:tc>
          <w:tcPr>
            <w:tcW w:w="2410" w:type="dxa"/>
          </w:tcPr>
          <w:p w:rsidR="00794EFE" w:rsidRPr="003F0F80" w:rsidRDefault="00794EFE" w:rsidP="0034611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F0F80">
              <w:rPr>
                <w:rFonts w:ascii="Times New Roman" w:hAnsi="Times New Roman" w:cs="Times New Roman"/>
                <w:bCs/>
                <w:sz w:val="24"/>
                <w:szCs w:val="24"/>
              </w:rPr>
              <w:t>оздан в 1930 году.</w:t>
            </w:r>
            <w:r>
              <w:rPr>
                <w:sz w:val="24"/>
                <w:szCs w:val="24"/>
              </w:rPr>
              <w:t xml:space="preserve"> </w:t>
            </w:r>
            <w:r w:rsidRPr="003F0F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F0F8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F0F80">
              <w:rPr>
                <w:rFonts w:ascii="Times New Roman" w:hAnsi="Times New Roman" w:cs="Times New Roman"/>
                <w:sz w:val="24"/>
                <w:szCs w:val="24"/>
              </w:rPr>
              <w:t>оронеж</w:t>
            </w:r>
          </w:p>
          <w:p w:rsidR="00794EFE" w:rsidRDefault="00794EFE" w:rsidP="0034611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94EFE" w:rsidRPr="003F0F80" w:rsidRDefault="00794EFE" w:rsidP="003461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занимается не только лесными</w:t>
            </w:r>
            <w:r w:rsidRPr="003F0F80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селекции,  лесомелиорацией, защитой леса и лесного </w:t>
            </w:r>
            <w:r w:rsidRPr="003F0F80">
              <w:rPr>
                <w:rFonts w:ascii="Times New Roman" w:hAnsi="Times New Roman" w:cs="Times New Roman"/>
                <w:sz w:val="24"/>
                <w:szCs w:val="24"/>
              </w:rPr>
              <w:t>охотоведения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3F0F80">
              <w:rPr>
                <w:rFonts w:ascii="Times New Roman" w:hAnsi="Times New Roman" w:cs="Times New Roman"/>
                <w:sz w:val="24"/>
                <w:szCs w:val="24"/>
              </w:rPr>
              <w:t>андшафтной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хитектурой, но и механизацией лесного хозяйства. </w:t>
            </w:r>
          </w:p>
        </w:tc>
      </w:tr>
      <w:tr w:rsidR="00794EFE" w:rsidTr="00794EFE">
        <w:trPr>
          <w:trHeight w:val="557"/>
        </w:trPr>
        <w:tc>
          <w:tcPr>
            <w:tcW w:w="2766" w:type="dxa"/>
          </w:tcPr>
          <w:p w:rsidR="00794EFE" w:rsidRPr="003F0F80" w:rsidRDefault="00794EFE" w:rsidP="0034611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F80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Научно-исследователь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ский институт лесной генетики и </w:t>
            </w:r>
            <w:r w:rsidRPr="003F0F80">
              <w:rPr>
                <w:rFonts w:ascii="Times New Roman" w:hAnsi="Times New Roman" w:cs="Times New Roman"/>
                <w:bCs/>
                <w:sz w:val="24"/>
                <w:szCs w:val="24"/>
              </w:rPr>
              <w:t>селекции</w:t>
            </w:r>
          </w:p>
        </w:tc>
        <w:tc>
          <w:tcPr>
            <w:tcW w:w="2410" w:type="dxa"/>
          </w:tcPr>
          <w:p w:rsidR="00794EFE" w:rsidRPr="003F0F80" w:rsidRDefault="00794EFE" w:rsidP="0034611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Воронеж </w:t>
            </w:r>
          </w:p>
        </w:tc>
        <w:tc>
          <w:tcPr>
            <w:tcW w:w="3402" w:type="dxa"/>
          </w:tcPr>
          <w:p w:rsidR="00794EFE" w:rsidRPr="003F0F80" w:rsidRDefault="00794EFE" w:rsidP="003461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Занимается селекцией и генетикой растений. </w:t>
            </w:r>
          </w:p>
        </w:tc>
      </w:tr>
      <w:tr w:rsidR="00794EFE" w:rsidTr="00794EFE">
        <w:trPr>
          <w:trHeight w:val="557"/>
        </w:trPr>
        <w:tc>
          <w:tcPr>
            <w:tcW w:w="2766" w:type="dxa"/>
          </w:tcPr>
          <w:p w:rsidR="00794EFE" w:rsidRPr="00FC5B0B" w:rsidRDefault="00794EFE" w:rsidP="0034611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0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научное учреждение Воронежский научно-</w:t>
            </w:r>
            <w:r w:rsidRPr="00FC5B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исследовательский институт сельского хозяйства имени В.В. Докучаева Российской академии сельскохозяйственных наук - государственное многоотраслевое науч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но-исследовательское учреждение</w:t>
            </w:r>
            <w:r w:rsidRPr="00FC5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C5B0B">
              <w:rPr>
                <w:rFonts w:ascii="Times New Roman" w:hAnsi="Times New Roman" w:cs="Times New Roman"/>
                <w:sz w:val="24"/>
                <w:szCs w:val="24"/>
              </w:rPr>
              <w:t>НИИСХ)</w:t>
            </w:r>
          </w:p>
          <w:p w:rsidR="00794EFE" w:rsidRPr="003F0F80" w:rsidRDefault="00794EFE" w:rsidP="0034611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EFE" w:rsidRPr="00FC5B0B" w:rsidRDefault="00794EFE" w:rsidP="0034611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 институт в Каменной Степи </w:t>
            </w:r>
            <w:proofErr w:type="spellStart"/>
            <w:r w:rsidRPr="00FC5B0B">
              <w:rPr>
                <w:rFonts w:ascii="Times New Roman" w:hAnsi="Times New Roman" w:cs="Times New Roman"/>
                <w:sz w:val="24"/>
                <w:szCs w:val="24"/>
              </w:rPr>
              <w:t>Таловского</w:t>
            </w:r>
            <w:proofErr w:type="spellEnd"/>
            <w:r w:rsidRPr="00FC5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Воронежской области</w:t>
            </w:r>
          </w:p>
        </w:tc>
        <w:tc>
          <w:tcPr>
            <w:tcW w:w="3402" w:type="dxa"/>
          </w:tcPr>
          <w:p w:rsidR="00794EFE" w:rsidRPr="00FC5B0B" w:rsidRDefault="00794EFE" w:rsidP="003461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FC5B0B">
              <w:rPr>
                <w:rFonts w:ascii="Times New Roman" w:hAnsi="Times New Roman" w:cs="Times New Roman"/>
                <w:sz w:val="24"/>
                <w:szCs w:val="24"/>
              </w:rPr>
              <w:t>ыполняет и координирует научные 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ледования по </w:t>
            </w:r>
            <w:r w:rsidRPr="00FC5B0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</w:t>
            </w:r>
            <w:r w:rsidRPr="00F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производства России</w:t>
            </w:r>
          </w:p>
        </w:tc>
      </w:tr>
      <w:tr w:rsidR="00794EFE" w:rsidTr="00794EFE">
        <w:trPr>
          <w:trHeight w:val="557"/>
        </w:trPr>
        <w:tc>
          <w:tcPr>
            <w:tcW w:w="2766" w:type="dxa"/>
          </w:tcPr>
          <w:p w:rsidR="00794EFE" w:rsidRPr="00FC5B0B" w:rsidRDefault="00794EFE" w:rsidP="00346114">
            <w:pPr>
              <w:pStyle w:val="a4"/>
              <w:rPr>
                <w:rFonts w:ascii="Times New Roman" w:hAnsi="Times New Roman" w:cs="Times New Roman"/>
              </w:rPr>
            </w:pPr>
            <w:r w:rsidRPr="00FC5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научно-исследовательский институт сахарной свеклы и сахара имени А.Л. </w:t>
            </w:r>
            <w:proofErr w:type="spellStart"/>
            <w:r w:rsidRPr="00FC5B0B">
              <w:rPr>
                <w:rFonts w:ascii="Times New Roman" w:hAnsi="Times New Roman" w:cs="Times New Roman"/>
                <w:sz w:val="24"/>
                <w:szCs w:val="24"/>
              </w:rPr>
              <w:t>Мазлумова</w:t>
            </w:r>
            <w:proofErr w:type="spellEnd"/>
          </w:p>
          <w:p w:rsidR="00794EFE" w:rsidRPr="00FC5B0B" w:rsidRDefault="00794EFE" w:rsidP="0034611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EFE" w:rsidRPr="00FC5B0B" w:rsidRDefault="00794EFE" w:rsidP="003461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3402" w:type="dxa"/>
          </w:tcPr>
          <w:p w:rsidR="00794EFE" w:rsidRPr="00FC5B0B" w:rsidRDefault="00794EFE" w:rsidP="003461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5B0B">
              <w:rPr>
                <w:rFonts w:ascii="Times New Roman" w:hAnsi="Times New Roman" w:cs="Times New Roman"/>
                <w:sz w:val="24"/>
                <w:szCs w:val="24"/>
              </w:rPr>
              <w:t>азраба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тывает агротехнические </w:t>
            </w:r>
            <w:r w:rsidRPr="00FC5B0B">
              <w:rPr>
                <w:rFonts w:ascii="Times New Roman" w:hAnsi="Times New Roman" w:cs="Times New Roman"/>
                <w:sz w:val="24"/>
                <w:szCs w:val="24"/>
              </w:rPr>
              <w:t>приемы по увеличению производства и повышению урожайности и сахаристости свеклы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794EFE" w:rsidRPr="00410787" w:rsidRDefault="00794EFE" w:rsidP="00794EFE">
      <w:pPr>
        <w:spacing w:after="0" w:line="240" w:lineRule="auto"/>
        <w:rPr>
          <w:b/>
          <w:bCs/>
        </w:rPr>
      </w:pPr>
    </w:p>
    <w:p w:rsidR="00D9229E" w:rsidRDefault="00D9229E"/>
    <w:sectPr w:rsidR="00D9229E" w:rsidSect="00D9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78EE"/>
    <w:multiLevelType w:val="hybridMultilevel"/>
    <w:tmpl w:val="F98E5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25D73"/>
    <w:multiLevelType w:val="hybridMultilevel"/>
    <w:tmpl w:val="E1E6E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4EFE"/>
    <w:rsid w:val="00794EFE"/>
    <w:rsid w:val="00D9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794E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794EF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965</Words>
  <Characters>5507</Characters>
  <Application>Microsoft Office Word</Application>
  <DocSecurity>0</DocSecurity>
  <Lines>45</Lines>
  <Paragraphs>12</Paragraphs>
  <ScaleCrop>false</ScaleCrop>
  <Company>Дом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2015-12-16T14:02:00Z</dcterms:created>
  <dcterms:modified xsi:type="dcterms:W3CDTF">2015-12-16T14:06:00Z</dcterms:modified>
</cp:coreProperties>
</file>