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E" w:rsidRDefault="00C4680E" w:rsidP="00C4680E">
      <w:pPr>
        <w:pStyle w:val="50"/>
        <w:shd w:val="clear" w:color="auto" w:fill="auto"/>
        <w:spacing w:line="190" w:lineRule="exact"/>
        <w:ind w:left="100"/>
      </w:pPr>
      <w:r>
        <w:t>Основные языковые семьи и группы</w:t>
      </w:r>
    </w:p>
    <w:p w:rsidR="003C5C02" w:rsidRDefault="003C5C02"/>
    <w:p w:rsidR="00C4680E" w:rsidRDefault="00C4680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286"/>
        <w:gridCol w:w="2496"/>
        <w:gridCol w:w="10"/>
        <w:gridCol w:w="1828"/>
        <w:gridCol w:w="30"/>
      </w:tblGrid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682" w:type="dxa"/>
            <w:shd w:val="clear" w:color="auto" w:fill="FFFFFF"/>
          </w:tcPr>
          <w:p w:rsidR="00C4680E" w:rsidRDefault="00C4680E" w:rsidP="00C4680E">
            <w:pPr>
              <w:pStyle w:val="20"/>
              <w:shd w:val="clear" w:color="auto" w:fill="auto"/>
              <w:spacing w:line="240" w:lineRule="auto"/>
            </w:pPr>
            <w:r>
              <w:t>Семья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20"/>
              <w:shd w:val="clear" w:color="auto" w:fill="auto"/>
              <w:spacing w:line="240" w:lineRule="auto"/>
              <w:ind w:left="400"/>
              <w:jc w:val="left"/>
            </w:pPr>
            <w:r>
              <w:t>Группа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C4680E" w:rsidRDefault="00C4680E" w:rsidP="00C4680E">
            <w:pPr>
              <w:pStyle w:val="20"/>
              <w:shd w:val="clear" w:color="auto" w:fill="auto"/>
              <w:spacing w:line="240" w:lineRule="auto"/>
              <w:ind w:left="960"/>
              <w:jc w:val="left"/>
            </w:pPr>
            <w:r>
              <w:t>Народы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C4680E" w:rsidRDefault="00C4680E" w:rsidP="00C4680E">
            <w:pPr>
              <w:pStyle w:val="20"/>
              <w:shd w:val="clear" w:color="auto" w:fill="auto"/>
              <w:spacing w:line="202" w:lineRule="exact"/>
              <w:jc w:val="center"/>
            </w:pPr>
            <w:r>
              <w:t>Основные районы расселения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82" w:type="dxa"/>
            <w:vMerge w:val="restart"/>
            <w:shd w:val="clear" w:color="auto" w:fill="FFFFFF"/>
            <w:textDirection w:val="btLr"/>
            <w:vAlign w:val="center"/>
          </w:tcPr>
          <w:p w:rsidR="00C4680E" w:rsidRPr="005A171D" w:rsidRDefault="00C4680E" w:rsidP="00C4680E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5A171D">
              <w:rPr>
                <w:color w:val="auto"/>
                <w:sz w:val="20"/>
                <w:szCs w:val="20"/>
              </w:rPr>
              <w:t>Индоевропейская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  <w:ind w:left="100"/>
              <w:jc w:val="left"/>
            </w:pPr>
            <w:proofErr w:type="spellStart"/>
            <w:r>
              <w:t>Индоарави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</w:p>
        </w:tc>
        <w:tc>
          <w:tcPr>
            <w:tcW w:w="2506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Хиндустанцы, маратхи, цы</w:t>
            </w:r>
            <w:r>
              <w:softHyphen/>
              <w:t>гане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  <w:jc w:val="left"/>
            </w:pPr>
            <w:r>
              <w:t>Индия, Пакистан, Бангладеш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682" w:type="dxa"/>
            <w:vMerge/>
            <w:shd w:val="clear" w:color="auto" w:fill="FFFFFF"/>
          </w:tcPr>
          <w:p w:rsidR="00C4680E" w:rsidRPr="005A171D" w:rsidRDefault="00C4680E" w:rsidP="00C4680E">
            <w:pPr>
              <w:pStyle w:val="20"/>
              <w:shd w:val="clear" w:color="auto" w:fill="auto"/>
              <w:spacing w:line="86" w:lineRule="exact"/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Романская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  <w:jc w:val="left"/>
            </w:pPr>
            <w:proofErr w:type="gramStart"/>
            <w:r>
              <w:t>Итальянцы, французы, ис</w:t>
            </w:r>
            <w:r>
              <w:softHyphen/>
              <w:t>панцы, мексиканцы, вене</w:t>
            </w:r>
            <w:r>
              <w:softHyphen/>
              <w:t>суэльцы, колумбийцы, перу</w:t>
            </w:r>
            <w:r>
              <w:softHyphen/>
              <w:t>анцы, чилийцы, бразильцы, румыны, молдаване</w:t>
            </w:r>
            <w:proofErr w:type="gramEnd"/>
          </w:p>
        </w:tc>
        <w:tc>
          <w:tcPr>
            <w:tcW w:w="185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  <w:jc w:val="center"/>
            </w:pPr>
            <w:r>
              <w:t>Южная Европа, Ла</w:t>
            </w:r>
            <w:r>
              <w:softHyphen/>
              <w:t>тинская Америка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pStyle w:val="20"/>
              <w:shd w:val="clear" w:color="auto" w:fill="auto"/>
              <w:spacing w:line="240" w:lineRule="auto"/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Германская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Немцы, англичане, шведы, норвежцы, исландцы, англо- американцы и др.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ФРГ, Великобритания, Нидерланды, США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682" w:type="dxa"/>
            <w:vMerge/>
            <w:shd w:val="clear" w:color="auto" w:fill="FFFFFF"/>
          </w:tcPr>
          <w:p w:rsidR="00C4680E" w:rsidRPr="005A171D" w:rsidRDefault="00C4680E" w:rsidP="00C4680E">
            <w:pPr>
              <w:pStyle w:val="60"/>
              <w:shd w:val="clear" w:color="auto" w:fill="auto"/>
              <w:spacing w:line="240" w:lineRule="auto"/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Славянская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Русские, украинцы, белору</w:t>
            </w:r>
            <w:r>
              <w:softHyphen/>
              <w:t>сы, поляки, хорваты, сербы, болгары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r>
              <w:t>Россия, Восточная Европа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  <w:ind w:left="100"/>
              <w:jc w:val="left"/>
            </w:pPr>
            <w:r>
              <w:t>Иранская</w:t>
            </w:r>
          </w:p>
        </w:tc>
        <w:tc>
          <w:tcPr>
            <w:tcW w:w="2506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r>
              <w:t>Курды, таджики, персы, аф</w:t>
            </w:r>
            <w:r>
              <w:softHyphen/>
              <w:t>ганцы, осетины, таты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Иран, Афганистан, Россия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502"/>
        </w:trPr>
        <w:tc>
          <w:tcPr>
            <w:tcW w:w="682" w:type="dxa"/>
            <w:vMerge w:val="restart"/>
            <w:shd w:val="clear" w:color="auto" w:fill="FFFFFF"/>
            <w:textDirection w:val="btLr"/>
            <w:vAlign w:val="center"/>
          </w:tcPr>
          <w:p w:rsidR="00C4680E" w:rsidRDefault="00C4680E" w:rsidP="00C4680E">
            <w:pPr>
              <w:pStyle w:val="90"/>
              <w:shd w:val="clear" w:color="auto" w:fill="auto"/>
              <w:spacing w:line="240" w:lineRule="auto"/>
              <w:ind w:left="80" w:right="113"/>
              <w:jc w:val="center"/>
            </w:pPr>
            <w:r>
              <w:t>Алтайская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Тюркская</w:t>
            </w: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  <w:jc w:val="left"/>
            </w:pPr>
            <w:proofErr w:type="gramStart"/>
            <w:r>
              <w:t>Турки, туркмены, казахи, уз</w:t>
            </w:r>
            <w:r>
              <w:softHyphen/>
              <w:t>беки, киргизы, якуты, азер</w:t>
            </w:r>
            <w:r>
              <w:softHyphen/>
              <w:t>байджанцы, чуваши, татары, башкиры, ногайцы, кумыки, карачаевцы, балкарцы, гагау</w:t>
            </w:r>
            <w:r>
              <w:softHyphen/>
              <w:t>зы, алтайцы, хакасы, тувин</w:t>
            </w:r>
            <w:r>
              <w:softHyphen/>
              <w:t>цы, шорцы, долганы и др.</w:t>
            </w:r>
            <w:proofErr w:type="gramEnd"/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Турция, Туркмения,</w:t>
            </w:r>
          </w:p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Казахстан,</w:t>
            </w:r>
          </w:p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Узбекистан,</w:t>
            </w:r>
          </w:p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Киргизия,</w:t>
            </w:r>
          </w:p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Азербайджан,</w:t>
            </w:r>
          </w:p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Россия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09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Монгольская</w:t>
            </w: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  <w:ind w:left="80"/>
              <w:jc w:val="left"/>
            </w:pPr>
            <w:r>
              <w:t>Халха-монголы, монголы Китая, буряты, калмыки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Монголия, Россия, Китай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98"/>
        </w:trPr>
        <w:tc>
          <w:tcPr>
            <w:tcW w:w="682" w:type="dxa"/>
            <w:vMerge w:val="restart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494" w:lineRule="exact"/>
              <w:ind w:right="180"/>
              <w:jc w:val="center"/>
            </w:pPr>
            <w:proofErr w:type="spellStart"/>
            <w:r>
              <w:t>Урал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юкагирская 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Финно-угор</w:t>
            </w:r>
            <w:r>
              <w:softHyphen/>
              <w:t>ская</w:t>
            </w: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proofErr w:type="gramStart"/>
            <w:r>
              <w:t>Финны, эстонцы, карелы, коми, ханты, манси, саамы, удмурты, марийцы, мордва, коми-пермяки</w:t>
            </w:r>
            <w:proofErr w:type="gramEnd"/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r>
              <w:t>Россия, Финляндия, Эстония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2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pStyle w:val="60"/>
              <w:shd w:val="clear" w:color="auto" w:fill="auto"/>
              <w:spacing w:line="240" w:lineRule="auto"/>
              <w:ind w:right="180"/>
              <w:jc w:val="right"/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Юкагирская</w:t>
            </w: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 xml:space="preserve">Юкагиры, </w:t>
            </w:r>
            <w:proofErr w:type="spellStart"/>
            <w:r>
              <w:t>чуванцы</w:t>
            </w:r>
            <w:proofErr w:type="spellEnd"/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Россия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682" w:type="dxa"/>
            <w:vMerge w:val="restart"/>
            <w:shd w:val="clear" w:color="auto" w:fill="FFFFFF"/>
            <w:textDirection w:val="btLr"/>
            <w:vAlign w:val="center"/>
          </w:tcPr>
          <w:p w:rsidR="00C4680E" w:rsidRPr="00C053CA" w:rsidRDefault="00C4680E" w:rsidP="00C4680E">
            <w:pPr>
              <w:pStyle w:val="a3"/>
              <w:shd w:val="clear" w:color="auto" w:fill="auto"/>
              <w:spacing w:line="240" w:lineRule="auto"/>
              <w:ind w:left="113" w:right="180"/>
              <w:jc w:val="center"/>
              <w:rPr>
                <w:sz w:val="18"/>
                <w:szCs w:val="18"/>
              </w:rPr>
            </w:pPr>
            <w:r w:rsidRPr="00C053CA">
              <w:rPr>
                <w:sz w:val="18"/>
                <w:szCs w:val="18"/>
              </w:rPr>
              <w:t>Кавказская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proofErr w:type="spellStart"/>
            <w:r>
              <w:t>Абхазо-ад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гейская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  <w:ind w:left="80"/>
              <w:jc w:val="left"/>
            </w:pPr>
            <w:r>
              <w:t>Абхазы, адыгейцы, кабар</w:t>
            </w:r>
            <w:r>
              <w:softHyphen/>
              <w:t>динцы, черкесы, абазины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Россия, республики Закавказья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06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82" w:lineRule="atLeast"/>
              <w:ind w:right="180"/>
              <w:jc w:val="right"/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proofErr w:type="spellStart"/>
            <w:r>
              <w:t>Нахско-даг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станская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r>
              <w:t>Чеченцы, ингуши, аварцы, даргинцы, лезгины, агулы и т.д.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r>
              <w:t>Россия, республики Закавказья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01"/>
        </w:trPr>
        <w:tc>
          <w:tcPr>
            <w:tcW w:w="682" w:type="dxa"/>
            <w:vMerge w:val="restart"/>
            <w:shd w:val="clear" w:color="auto" w:fill="FFFFFF"/>
            <w:textDirection w:val="btLr"/>
            <w:vAlign w:val="center"/>
          </w:tcPr>
          <w:p w:rsidR="00C4680E" w:rsidRDefault="00C4680E" w:rsidP="00C4680E">
            <w:pPr>
              <w:pStyle w:val="a3"/>
              <w:shd w:val="clear" w:color="auto" w:fill="auto"/>
              <w:spacing w:line="125" w:lineRule="exact"/>
              <w:ind w:left="113" w:right="180"/>
              <w:jc w:val="center"/>
            </w:pPr>
            <w:r>
              <w:t>Семито-хамитская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Семитская</w:t>
            </w: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</w:pPr>
            <w:r>
              <w:t xml:space="preserve">Арабские народы, евреи, </w:t>
            </w:r>
            <w:proofErr w:type="spellStart"/>
            <w:r>
              <w:t>а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хара</w:t>
            </w:r>
            <w:proofErr w:type="spellEnd"/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197" w:lineRule="exact"/>
            </w:pPr>
            <w:r>
              <w:t>Аравийский полу</w:t>
            </w:r>
            <w:r>
              <w:softHyphen/>
              <w:t>остров, Северная Африка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2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Берберская</w:t>
            </w: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Туареги, кабилы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Алжир, Мали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07"/>
        </w:trPr>
        <w:tc>
          <w:tcPr>
            <w:tcW w:w="682" w:type="dxa"/>
            <w:vMerge/>
            <w:shd w:val="clear" w:color="auto" w:fill="FFFFFF"/>
          </w:tcPr>
          <w:p w:rsidR="00C4680E" w:rsidRDefault="00C4680E" w:rsidP="00C4680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proofErr w:type="spellStart"/>
            <w:r>
              <w:t>Кушитская</w:t>
            </w:r>
            <w:proofErr w:type="spellEnd"/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Сомали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Сомали</w:t>
            </w:r>
          </w:p>
        </w:tc>
      </w:tr>
      <w:tr w:rsidR="00C4680E" w:rsidTr="00C468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28"/>
        </w:trPr>
        <w:tc>
          <w:tcPr>
            <w:tcW w:w="682" w:type="dxa"/>
            <w:shd w:val="clear" w:color="auto" w:fill="FFFFFF"/>
          </w:tcPr>
          <w:p w:rsidR="00C4680E" w:rsidRPr="00C053CA" w:rsidRDefault="00C4680E" w:rsidP="00C4680E">
            <w:pPr>
              <w:pStyle w:val="60"/>
              <w:shd w:val="clear" w:color="auto" w:fill="auto"/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53CA">
              <w:rPr>
                <w:rFonts w:ascii="Times New Roman" w:hAnsi="Times New Roman" w:cs="Times New Roman"/>
                <w:sz w:val="18"/>
                <w:szCs w:val="18"/>
              </w:rPr>
              <w:t xml:space="preserve">Эскимосско-алеутская </w:t>
            </w:r>
          </w:p>
        </w:tc>
        <w:tc>
          <w:tcPr>
            <w:tcW w:w="1286" w:type="dxa"/>
            <w:shd w:val="clear" w:color="auto" w:fill="FFFFFF"/>
          </w:tcPr>
          <w:p w:rsidR="00C4680E" w:rsidRDefault="00C4680E" w:rsidP="00C4680E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96" w:type="dxa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40" w:lineRule="auto"/>
            </w:pPr>
            <w:r>
              <w:t>Эскимосы, алеуты</w:t>
            </w:r>
          </w:p>
        </w:tc>
        <w:tc>
          <w:tcPr>
            <w:tcW w:w="1838" w:type="dxa"/>
            <w:gridSpan w:val="2"/>
            <w:shd w:val="clear" w:color="auto" w:fill="FFFFFF"/>
          </w:tcPr>
          <w:p w:rsidR="00C4680E" w:rsidRDefault="00C4680E" w:rsidP="00C4680E">
            <w:pPr>
              <w:pStyle w:val="a3"/>
              <w:shd w:val="clear" w:color="auto" w:fill="auto"/>
              <w:spacing w:line="202" w:lineRule="exact"/>
              <w:ind w:left="100"/>
              <w:jc w:val="left"/>
            </w:pPr>
            <w:r>
              <w:t>Россия, США (Аляска)</w:t>
            </w:r>
          </w:p>
        </w:tc>
      </w:tr>
    </w:tbl>
    <w:p w:rsidR="00C4680E" w:rsidRPr="00C4680E" w:rsidRDefault="00C4680E" w:rsidP="00C4680E">
      <w:pPr>
        <w:rPr>
          <w:rFonts w:ascii="Times New Roman" w:hAnsi="Times New Roman" w:cs="Times New Roman"/>
          <w:sz w:val="22"/>
          <w:szCs w:val="22"/>
        </w:rPr>
      </w:pPr>
    </w:p>
    <w:sectPr w:rsidR="00C4680E" w:rsidRPr="00C4680E" w:rsidSect="00C468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680E"/>
    <w:rsid w:val="003C5C02"/>
    <w:rsid w:val="00C4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4680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C4680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4680E"/>
    <w:rPr>
      <w:rFonts w:ascii="Franklin Gothic Heavy" w:hAnsi="Franklin Gothic Heavy" w:cs="Franklin Gothic Heavy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80E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styleId="a3">
    <w:name w:val="Body Text"/>
    <w:basedOn w:val="a"/>
    <w:link w:val="1"/>
    <w:uiPriority w:val="99"/>
    <w:rsid w:val="00C4680E"/>
    <w:pPr>
      <w:shd w:val="clear" w:color="auto" w:fill="FFFFFF"/>
      <w:spacing w:line="91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6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4680E"/>
    <w:pPr>
      <w:shd w:val="clear" w:color="auto" w:fill="FFFFFF"/>
      <w:spacing w:line="240" w:lineRule="atLeast"/>
      <w:jc w:val="both"/>
    </w:pPr>
    <w:rPr>
      <w:rFonts w:ascii="Franklin Gothic Heavy" w:eastAsiaTheme="minorHAnsi" w:hAnsi="Franklin Gothic Heavy" w:cs="Franklin Gothic Heavy"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C4680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4680E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C4680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4680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Дом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2017-01-25T14:21:00Z</dcterms:created>
  <dcterms:modified xsi:type="dcterms:W3CDTF">2017-01-25T14:26:00Z</dcterms:modified>
</cp:coreProperties>
</file>