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47" w:rsidRPr="00823FF2" w:rsidRDefault="00585947" w:rsidP="005859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27</w:t>
      </w:r>
      <w:r w:rsidRPr="00823FF2">
        <w:rPr>
          <w:rFonts w:ascii="Times New Roman" w:hAnsi="Times New Roman" w:cs="Times New Roman"/>
          <w:b/>
          <w:sz w:val="24"/>
          <w:szCs w:val="24"/>
        </w:rPr>
        <w:t>. «География сельского хозяйства Воронежской области»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F2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3FF2">
        <w:rPr>
          <w:rFonts w:ascii="Times New Roman" w:hAnsi="Times New Roman" w:cs="Times New Roman"/>
          <w:sz w:val="24"/>
          <w:szCs w:val="24"/>
        </w:rPr>
        <w:t>Охарактеризовать отрасли сельского хозяйства; определить специфику зональной специализации сельского хозяйства в Воронежской области; раскрыть экологические проблемы сельского хозяйства; научить анализировать статистические данные тематически</w:t>
      </w:r>
      <w:r w:rsidRPr="002900D0">
        <w:rPr>
          <w:rFonts w:ascii="Times New Roman" w:hAnsi="Times New Roman" w:cs="Times New Roman"/>
          <w:sz w:val="24"/>
          <w:szCs w:val="24"/>
        </w:rPr>
        <w:t xml:space="preserve">е карты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;</w:t>
      </w:r>
      <w:r w:rsidRPr="002900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900D0">
        <w:rPr>
          <w:rFonts w:ascii="Times New Roman" w:hAnsi="Times New Roman" w:cs="Times New Roman"/>
          <w:sz w:val="24"/>
          <w:szCs w:val="24"/>
        </w:rPr>
        <w:t xml:space="preserve">аучить 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2900D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00D0">
        <w:rPr>
          <w:rFonts w:ascii="Times New Roman" w:hAnsi="Times New Roman" w:cs="Times New Roman"/>
          <w:sz w:val="24"/>
          <w:szCs w:val="24"/>
        </w:rPr>
        <w:t xml:space="preserve">щихся принимать участие в дискуссии, </w:t>
      </w:r>
      <w:proofErr w:type="spellStart"/>
      <w:r w:rsidRPr="002900D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900D0">
        <w:rPr>
          <w:rFonts w:ascii="Times New Roman" w:hAnsi="Times New Roman" w:cs="Times New Roman"/>
          <w:sz w:val="24"/>
          <w:szCs w:val="24"/>
        </w:rPr>
        <w:t xml:space="preserve"> выступать, слушать выступления других.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0D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900D0">
        <w:rPr>
          <w:rFonts w:ascii="Times New Roman" w:hAnsi="Times New Roman" w:cs="Times New Roman"/>
          <w:sz w:val="24"/>
          <w:szCs w:val="24"/>
        </w:rPr>
        <w:t>: экономические карты, таблицы, карты атласа Воронежской области, гербарии культурных растений.</w:t>
      </w:r>
    </w:p>
    <w:p w:rsidR="00585947" w:rsidRPr="002900D0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0D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85947" w:rsidRPr="002900D0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0D0">
        <w:rPr>
          <w:rFonts w:ascii="Times New Roman" w:hAnsi="Times New Roman" w:cs="Times New Roman"/>
          <w:b/>
          <w:sz w:val="24"/>
          <w:szCs w:val="24"/>
        </w:rPr>
        <w:t>I. Организационный момент</w:t>
      </w:r>
    </w:p>
    <w:p w:rsidR="00585947" w:rsidRPr="002900D0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0D0">
        <w:rPr>
          <w:rFonts w:ascii="Times New Roman" w:hAnsi="Times New Roman" w:cs="Times New Roman"/>
          <w:b/>
          <w:sz w:val="24"/>
          <w:szCs w:val="24"/>
        </w:rPr>
        <w:t>II. Изучение нового материала</w:t>
      </w:r>
    </w:p>
    <w:p w:rsidR="00585947" w:rsidRPr="002900D0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0D0">
        <w:rPr>
          <w:rFonts w:ascii="Times New Roman" w:hAnsi="Times New Roman" w:cs="Times New Roman"/>
          <w:sz w:val="24"/>
          <w:szCs w:val="24"/>
        </w:rPr>
        <w:t>Сельское хозяйство - одна из древнейших отраслей, тесно связанная с жизнеобеспечением людей продуктами питания, и, следовательно, нерациональное ведение сельского хозяйства ощутимо отражается на здоровье людей.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Сельское хозяйство, зародившееся в глубокой древности,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явилось своеобразным выходом из тупика, возникшего в результате несоответствия численности населения тем ограниченным возможностям добычи пищи, которые имели собиратели и охотники. Вследствие того, что человек научился выращивать растения и разводить животных, он увеличил ёмкость своего жизненного пространства. С тех пор увеличение жизненного пространства стало главной задачей сельскохозяйственных занятий людей. Вначале человек стремился к расширению площадей под посевами и пастбищами, затем к усовершенствованию сельскохозяйственных растений и пород животных. Ещё в первой половине XX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часть населения России была занята в сельском хозяйстве.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Более 350 лет Воронежская область является традиционным сельскохозяйственным районом России, одной из ее житниц. Воронежская область обладает благоприятными почвенно-климатическими условиями для ведения сельского хозяйства. Черноземные почвы, обилие тепла и света позволяют выращивать здесь многие теплолюбивые культуры умеренной зоны, что невозможно в подавляющем большинстве регионов России.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Доля сельскохозяйственных угодий составляет более 80 процентов площади области, две трети из которой распаханы, что создает очень высокую нагрузку на природные ландшафты, особенно в западных районах, где преобладает пересеченный рельеф Среднерусской возвышенности.</w:t>
      </w:r>
    </w:p>
    <w:p w:rsidR="00585947" w:rsidRPr="006B536E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"Бичом" сельского хозяйства стала эрозия почв и падение естественного плодородия черноземов. В условиях кризиса сокращаются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почвоохранные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мероприятия, что ведет к деградации и потере посевных площадей, которые составляют тысячи гектаров в год.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Записи в тетрадях: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i/>
          <w:sz w:val="24"/>
          <w:szCs w:val="24"/>
        </w:rPr>
        <w:t>Сельское хозяйство состоит из двух основных отраслей</w:t>
      </w:r>
      <w:r w:rsidRPr="00D82D33">
        <w:rPr>
          <w:rFonts w:ascii="Times New Roman" w:hAnsi="Times New Roman" w:cs="Times New Roman"/>
          <w:sz w:val="24"/>
          <w:szCs w:val="24"/>
        </w:rPr>
        <w:t>: растениеводства и животноводства.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i/>
          <w:sz w:val="24"/>
          <w:szCs w:val="24"/>
        </w:rPr>
        <w:t>Факторы размещения отраслей сельского хозяйства</w:t>
      </w:r>
      <w:r w:rsidRPr="00D82D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природные - сельскохозяйственные угодья и социально-экономические предпосылки.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i/>
          <w:sz w:val="24"/>
          <w:szCs w:val="24"/>
        </w:rPr>
        <w:t xml:space="preserve"> Виды сельскохозяйственных угодий</w:t>
      </w:r>
      <w:r w:rsidRPr="00D82D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пашни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сенокосы , пастбища, сады 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Задание. Заполните таблицу на основе тематических карт и рассказа учителя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D33">
        <w:rPr>
          <w:rFonts w:ascii="Times New Roman" w:hAnsi="Times New Roman" w:cs="Times New Roman"/>
          <w:i/>
          <w:sz w:val="24"/>
          <w:szCs w:val="24"/>
        </w:rPr>
        <w:t>Природные зоны</w:t>
      </w:r>
      <w:r w:rsidRPr="00D82D33">
        <w:rPr>
          <w:rFonts w:ascii="Times New Roman" w:hAnsi="Times New Roman" w:cs="Times New Roman"/>
          <w:i/>
          <w:sz w:val="24"/>
          <w:szCs w:val="24"/>
        </w:rPr>
        <w:tab/>
        <w:t>Отрасли растениеводства</w:t>
      </w:r>
      <w:r w:rsidRPr="00D82D33">
        <w:rPr>
          <w:rFonts w:ascii="Times New Roman" w:hAnsi="Times New Roman" w:cs="Times New Roman"/>
          <w:i/>
          <w:sz w:val="24"/>
          <w:szCs w:val="24"/>
        </w:rPr>
        <w:tab/>
        <w:t>Отрасли животноводства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Растениеводство.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  <w:u w:val="single"/>
        </w:rPr>
        <w:t>Растениеводство включает в свой состав зерновое хозяйство, выращивание технических культур, кормопроизводство, овощеводство, картофелеводство и садоводство.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Ведущей его отраслью в области является зерновое хозяйство. Зерновые культуры занимают свыше половины всех посевных площадей. Из зерновых культур выращивают </w:t>
      </w:r>
      <w:r w:rsidRPr="00D82D33">
        <w:rPr>
          <w:rFonts w:ascii="Times New Roman" w:hAnsi="Times New Roman" w:cs="Times New Roman"/>
          <w:b/>
          <w:sz w:val="24"/>
          <w:szCs w:val="24"/>
        </w:rPr>
        <w:t>озимую и яровую пшеницу, ячмень, овес, гречиху, просо, кукурузу</w:t>
      </w:r>
      <w:r w:rsidRPr="00D82D33">
        <w:rPr>
          <w:rFonts w:ascii="Times New Roman" w:hAnsi="Times New Roman" w:cs="Times New Roman"/>
          <w:sz w:val="24"/>
          <w:szCs w:val="24"/>
        </w:rPr>
        <w:t xml:space="preserve">. Среди зернобобовых культур наиболее распространен  </w:t>
      </w:r>
      <w:r w:rsidRPr="00D82D33">
        <w:rPr>
          <w:rFonts w:ascii="Times New Roman" w:hAnsi="Times New Roman" w:cs="Times New Roman"/>
          <w:b/>
          <w:sz w:val="24"/>
          <w:szCs w:val="24"/>
        </w:rPr>
        <w:t>горох</w:t>
      </w:r>
      <w:r w:rsidRPr="00D82D33">
        <w:rPr>
          <w:rFonts w:ascii="Times New Roman" w:hAnsi="Times New Roman" w:cs="Times New Roman"/>
          <w:sz w:val="24"/>
          <w:szCs w:val="24"/>
        </w:rPr>
        <w:t xml:space="preserve"> и  в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Лискинском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D82D33">
        <w:rPr>
          <w:rFonts w:ascii="Times New Roman" w:hAnsi="Times New Roman" w:cs="Times New Roman"/>
          <w:b/>
          <w:sz w:val="24"/>
          <w:szCs w:val="24"/>
        </w:rPr>
        <w:t xml:space="preserve"> соя</w:t>
      </w:r>
      <w:r w:rsidRPr="00D82D33">
        <w:rPr>
          <w:rFonts w:ascii="Times New Roman" w:hAnsi="Times New Roman" w:cs="Times New Roman"/>
          <w:sz w:val="24"/>
          <w:szCs w:val="24"/>
        </w:rPr>
        <w:t>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lastRenderedPageBreak/>
        <w:t xml:space="preserve">Главной технической культурой является </w:t>
      </w:r>
      <w:r w:rsidRPr="00D82D33">
        <w:rPr>
          <w:rFonts w:ascii="Times New Roman" w:hAnsi="Times New Roman" w:cs="Times New Roman"/>
          <w:b/>
          <w:sz w:val="24"/>
          <w:szCs w:val="24"/>
        </w:rPr>
        <w:t>сахарная свекла</w:t>
      </w:r>
      <w:r w:rsidRPr="00D82D33">
        <w:rPr>
          <w:rFonts w:ascii="Times New Roman" w:hAnsi="Times New Roman" w:cs="Times New Roman"/>
          <w:sz w:val="24"/>
          <w:szCs w:val="24"/>
        </w:rPr>
        <w:t xml:space="preserve">, на долю которой приходится 7% всех посевных площадей. Однако в Аннинском,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Каширском,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Таловском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Бутурлиновском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районах она в два раза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Сообщения обучающегося: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Сахарная свекла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887">
        <w:rPr>
          <w:rFonts w:ascii="Times New Roman" w:hAnsi="Times New Roman" w:cs="Times New Roman"/>
          <w:sz w:val="24"/>
          <w:szCs w:val="24"/>
        </w:rPr>
        <w:t xml:space="preserve">Сахарная свекла используется как сырье для получения сахара. Выращивать ее начали в XIX веке. Правительство раздавало безвозмездно землю, поощряя выращивание сахарной свеклы. Поддерживало и строительство сахарных заводов. Через 100 лет Россия вышла на 1 место в Европе по посевам сахарной свеклы. Первый сахарный завод открылся в 1802 г. в селе </w:t>
      </w:r>
      <w:proofErr w:type="spellStart"/>
      <w:r w:rsidRPr="001B4887">
        <w:rPr>
          <w:rFonts w:ascii="Times New Roman" w:hAnsi="Times New Roman" w:cs="Times New Roman"/>
          <w:sz w:val="24"/>
          <w:szCs w:val="24"/>
        </w:rPr>
        <w:t>Алябьеве</w:t>
      </w:r>
      <w:proofErr w:type="spellEnd"/>
      <w:r w:rsidRPr="001B4887">
        <w:rPr>
          <w:rFonts w:ascii="Times New Roman" w:hAnsi="Times New Roman" w:cs="Times New Roman"/>
          <w:sz w:val="24"/>
          <w:szCs w:val="24"/>
        </w:rPr>
        <w:t xml:space="preserve"> Воронежской губернии. Сахарная свекла любит плодородные влажные почвы и много солнца. От солнца зависит сахаристость свеклы. Свекла культура трудоемкая: посевы необходимо проредить, неоднократно прополоть. Листья, верхние части корнеплода, жом (отжатые и измельченные остатки корнеплодов) используют на корм скоту. Из отходов производства сахара получают уксусную и лимонную кислоты, ацетон. Отходы сахарных заводов используют как известковое </w:t>
      </w:r>
      <w:proofErr w:type="spellStart"/>
      <w:r w:rsidRPr="001B4887">
        <w:rPr>
          <w:rFonts w:ascii="Times New Roman" w:hAnsi="Times New Roman" w:cs="Times New Roman"/>
          <w:sz w:val="24"/>
          <w:szCs w:val="24"/>
        </w:rPr>
        <w:t>удобрение</w:t>
      </w:r>
      <w:proofErr w:type="gramStart"/>
      <w:r w:rsidRPr="001B48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4887">
        <w:rPr>
          <w:rFonts w:ascii="Times New Roman" w:hAnsi="Times New Roman" w:cs="Times New Roman"/>
          <w:sz w:val="24"/>
          <w:szCs w:val="24"/>
        </w:rPr>
        <w:t>ыше</w:t>
      </w:r>
      <w:proofErr w:type="spellEnd"/>
      <w:r w:rsidRPr="001B4887">
        <w:rPr>
          <w:rFonts w:ascii="Times New Roman" w:hAnsi="Times New Roman" w:cs="Times New Roman"/>
          <w:sz w:val="24"/>
          <w:szCs w:val="24"/>
        </w:rPr>
        <w:t xml:space="preserve">, здесь же и наиболее высокая урожайность. 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На Воронежскую область приходится 2/3 выращиваемого в ЦЧР </w:t>
      </w:r>
      <w:r w:rsidRPr="00D82D33">
        <w:rPr>
          <w:rFonts w:ascii="Times New Roman" w:hAnsi="Times New Roman" w:cs="Times New Roman"/>
          <w:b/>
          <w:sz w:val="24"/>
          <w:szCs w:val="24"/>
        </w:rPr>
        <w:t>подсолнечника.</w:t>
      </w:r>
      <w:r w:rsidRPr="00D82D33">
        <w:rPr>
          <w:rFonts w:ascii="Times New Roman" w:hAnsi="Times New Roman" w:cs="Times New Roman"/>
          <w:sz w:val="24"/>
          <w:szCs w:val="24"/>
        </w:rPr>
        <w:t xml:space="preserve">  Во многом это связано с относительно низкой трудоемкостью выращивания подсолнечника и высокими закупочными ценами. Если ранее посевы подсолнечника были сосредоточены в южных и восточных частях области, то сегодня его выращивают повсеместно, так как это одна из немногих экономически оправданных в настоящее время культур.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Важная роль принадлежит </w:t>
      </w:r>
      <w:r w:rsidRPr="00D82D33">
        <w:rPr>
          <w:rFonts w:ascii="Times New Roman" w:hAnsi="Times New Roman" w:cs="Times New Roman"/>
          <w:b/>
          <w:sz w:val="24"/>
          <w:szCs w:val="24"/>
        </w:rPr>
        <w:t xml:space="preserve">картофелеводству </w:t>
      </w:r>
      <w:r w:rsidRPr="00D82D33">
        <w:rPr>
          <w:rFonts w:ascii="Times New Roman" w:hAnsi="Times New Roman" w:cs="Times New Roman"/>
          <w:sz w:val="24"/>
          <w:szCs w:val="24"/>
        </w:rPr>
        <w:t xml:space="preserve">и </w:t>
      </w:r>
      <w:r w:rsidRPr="00D82D33">
        <w:rPr>
          <w:rFonts w:ascii="Times New Roman" w:hAnsi="Times New Roman" w:cs="Times New Roman"/>
          <w:b/>
          <w:sz w:val="24"/>
          <w:szCs w:val="24"/>
        </w:rPr>
        <w:t>овощеводству</w:t>
      </w:r>
      <w:r w:rsidRPr="00D82D33">
        <w:rPr>
          <w:rFonts w:ascii="Times New Roman" w:hAnsi="Times New Roman" w:cs="Times New Roman"/>
          <w:sz w:val="24"/>
          <w:szCs w:val="24"/>
        </w:rPr>
        <w:t xml:space="preserve">. Однако их основное производство сосредоточено на крестьянских подворьях и дачных участках пригородной зоны городов Воронежа, Борисоглебска,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Лисок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, Россоши и Острогожска.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 городе Воронеже развит </w:t>
      </w:r>
      <w:r w:rsidRPr="00D82D33">
        <w:rPr>
          <w:rFonts w:ascii="Times New Roman" w:hAnsi="Times New Roman" w:cs="Times New Roman"/>
          <w:b/>
          <w:sz w:val="24"/>
          <w:szCs w:val="24"/>
        </w:rPr>
        <w:t>тепличный комплекс</w:t>
      </w:r>
      <w:r w:rsidRPr="00D82D33">
        <w:rPr>
          <w:rFonts w:ascii="Times New Roman" w:hAnsi="Times New Roman" w:cs="Times New Roman"/>
          <w:sz w:val="24"/>
          <w:szCs w:val="24"/>
        </w:rPr>
        <w:t xml:space="preserve"> по производству помидоров, огурцов, грибов и цветов.</w:t>
      </w:r>
    </w:p>
    <w:p w:rsidR="00585947" w:rsidRPr="001B4887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Садоводство и плодоводство</w:t>
      </w:r>
      <w:r w:rsidRPr="00D82D33">
        <w:rPr>
          <w:rFonts w:ascii="Times New Roman" w:hAnsi="Times New Roman" w:cs="Times New Roman"/>
          <w:sz w:val="24"/>
          <w:szCs w:val="24"/>
        </w:rPr>
        <w:t xml:space="preserve">, помимо личных подсобных хозяйств, хорошо развито в специализированных хозяйствах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Аннинского 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районов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где выращиваются ценные сорта  яблок, груш, вишни, смородины и других плодов и ягод.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Животноводство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  <w:u w:val="single"/>
        </w:rPr>
        <w:t>Животноводство представлено скотоводством, свиноводством, овцеводством, козоводством коневодством, птицеводством, звероводством и пчеловодством</w:t>
      </w:r>
      <w:r w:rsidRPr="00D82D33">
        <w:rPr>
          <w:rFonts w:ascii="Times New Roman" w:hAnsi="Times New Roman" w:cs="Times New Roman"/>
          <w:sz w:val="24"/>
          <w:szCs w:val="24"/>
        </w:rPr>
        <w:t xml:space="preserve">. Скотоводство имеет два направления - молочное и мясное. Для молочного скота нужны сочные травы, силос, сено и комбикорма. </w:t>
      </w:r>
      <w:r w:rsidRPr="00D82D33">
        <w:rPr>
          <w:rFonts w:ascii="Times New Roman" w:hAnsi="Times New Roman" w:cs="Times New Roman"/>
          <w:b/>
          <w:sz w:val="24"/>
          <w:szCs w:val="24"/>
        </w:rPr>
        <w:t>Молочное скотоводство</w:t>
      </w:r>
      <w:r w:rsidRPr="00D82D33">
        <w:rPr>
          <w:rFonts w:ascii="Times New Roman" w:hAnsi="Times New Roman" w:cs="Times New Roman"/>
          <w:sz w:val="24"/>
          <w:szCs w:val="24"/>
        </w:rPr>
        <w:t xml:space="preserve"> распространено в лесостепной зоне.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b/>
          <w:sz w:val="24"/>
          <w:szCs w:val="24"/>
        </w:rPr>
        <w:t>Крупный рогатый скот</w:t>
      </w:r>
      <w:r w:rsidRPr="00D82D33">
        <w:rPr>
          <w:rFonts w:ascii="Times New Roman" w:hAnsi="Times New Roman" w:cs="Times New Roman"/>
          <w:sz w:val="24"/>
          <w:szCs w:val="24"/>
        </w:rPr>
        <w:t xml:space="preserve"> разводят на засушливых пастбищах в степной   зонах.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степи на корм скоту идут зерно и отходы, получаемые при производстве масла (жмых, шрот) и сахара (патока, жом).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 связи с высокой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распаханностью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территории, естественные кормовые угодья невелики, поэтому важное место принадлежит возделыванию кормовых культур, под которыми занято 30 процентов всех посевных площадей. В области получила развитие и комбикормовая промышленность, представленная рядом заводов.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Производство говядины</w:t>
      </w:r>
      <w:r w:rsidRPr="00D82D33">
        <w:rPr>
          <w:rFonts w:ascii="Times New Roman" w:hAnsi="Times New Roman" w:cs="Times New Roman"/>
          <w:sz w:val="24"/>
          <w:szCs w:val="24"/>
        </w:rPr>
        <w:t xml:space="preserve"> сосредоточено в Аннинском,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Таловском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Новохоперском,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Бутурлиновском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Лискинском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и Хохольском районах.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Молочное животноводство</w:t>
      </w:r>
      <w:r w:rsidRPr="00D82D33">
        <w:rPr>
          <w:rFonts w:ascii="Times New Roman" w:hAnsi="Times New Roman" w:cs="Times New Roman"/>
          <w:sz w:val="24"/>
          <w:szCs w:val="24"/>
        </w:rPr>
        <w:t xml:space="preserve"> развито в пригородной зоне г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оронежа, а также в хозяйствах, расположенных вдоль рек Дона, Битюга 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Сообщения обучающегося: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  <w:u w:val="single"/>
        </w:rPr>
        <w:t>Свиноводство</w:t>
      </w:r>
    </w:p>
    <w:p w:rsidR="00585947" w:rsidRPr="001B4887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887">
        <w:rPr>
          <w:rFonts w:ascii="Times New Roman" w:hAnsi="Times New Roman" w:cs="Times New Roman"/>
          <w:sz w:val="24"/>
          <w:szCs w:val="24"/>
        </w:rPr>
        <w:t xml:space="preserve">Свиней в России держат почти во всех регионов, кроме районов, где живут мусульмане, не употребляющие свинину. В начале XIX века на земле Войска Донского </w:t>
      </w:r>
      <w:r w:rsidRPr="001B4887">
        <w:rPr>
          <w:rFonts w:ascii="Times New Roman" w:hAnsi="Times New Roman" w:cs="Times New Roman"/>
          <w:sz w:val="24"/>
          <w:szCs w:val="24"/>
        </w:rPr>
        <w:lastRenderedPageBreak/>
        <w:t>(Ростовская область) свиней ранней весной отгоняли в лес и оставляли без присмотра до осени. Свиньи питались травой, желудями, кореньями, мелкими животными. Когда начинались заморозки, хозяева отлавливали своих свиней и забирали домой. Желуди считались хорошим кормом, поэтому и свиней старались разводить там, где росли дубы. Сейчас свиньи живут в хлевах и держат там, где есть картофель, Кукуруза, отходы пищевой промышленности.</w:t>
      </w:r>
    </w:p>
    <w:p w:rsidR="00585947" w:rsidRPr="001B4887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887">
        <w:rPr>
          <w:rFonts w:ascii="Times New Roman" w:hAnsi="Times New Roman" w:cs="Times New Roman"/>
          <w:sz w:val="24"/>
          <w:szCs w:val="24"/>
        </w:rPr>
        <w:t xml:space="preserve">Кроме растительной пищи свиньям нужны животные белки. В первом русском наставлении по выращиванию свиней говорилось, что « </w:t>
      </w:r>
      <w:proofErr w:type="gramStart"/>
      <w:r w:rsidRPr="001B4887">
        <w:rPr>
          <w:rFonts w:ascii="Times New Roman" w:hAnsi="Times New Roman" w:cs="Times New Roman"/>
          <w:sz w:val="24"/>
          <w:szCs w:val="24"/>
        </w:rPr>
        <w:t>лошадиное мясо, употребленное для откармливания свиней  делает</w:t>
      </w:r>
      <w:proofErr w:type="gramEnd"/>
      <w:r w:rsidRPr="001B4887">
        <w:rPr>
          <w:rFonts w:ascii="Times New Roman" w:hAnsi="Times New Roman" w:cs="Times New Roman"/>
          <w:sz w:val="24"/>
          <w:szCs w:val="24"/>
        </w:rPr>
        <w:t xml:space="preserve"> жир их вкусным и несколько твердоватым. Десять </w:t>
      </w:r>
      <w:proofErr w:type="spellStart"/>
      <w:r w:rsidRPr="001B4887">
        <w:rPr>
          <w:rFonts w:ascii="Times New Roman" w:hAnsi="Times New Roman" w:cs="Times New Roman"/>
          <w:sz w:val="24"/>
          <w:szCs w:val="24"/>
        </w:rPr>
        <w:t>одногодовалых</w:t>
      </w:r>
      <w:proofErr w:type="spellEnd"/>
      <w:r w:rsidRPr="001B4887">
        <w:rPr>
          <w:rFonts w:ascii="Times New Roman" w:hAnsi="Times New Roman" w:cs="Times New Roman"/>
          <w:sz w:val="24"/>
          <w:szCs w:val="24"/>
        </w:rPr>
        <w:t xml:space="preserve">  свиней осенью по четыре лошади в неделю съедали и в шесть недель сделались тучными». Сейчас для </w:t>
      </w:r>
      <w:proofErr w:type="gramStart"/>
      <w:r w:rsidRPr="001B4887">
        <w:rPr>
          <w:rFonts w:ascii="Times New Roman" w:hAnsi="Times New Roman" w:cs="Times New Roman"/>
          <w:sz w:val="24"/>
          <w:szCs w:val="24"/>
        </w:rPr>
        <w:t>откормки</w:t>
      </w:r>
      <w:proofErr w:type="gramEnd"/>
      <w:r w:rsidRPr="001B4887">
        <w:rPr>
          <w:rFonts w:ascii="Times New Roman" w:hAnsi="Times New Roman" w:cs="Times New Roman"/>
          <w:sz w:val="24"/>
          <w:szCs w:val="24"/>
        </w:rPr>
        <w:t xml:space="preserve"> свиней используют рыбу, отходы мясокомбинатов.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Овцеводство</w:t>
      </w:r>
      <w:r w:rsidRPr="00D82D33">
        <w:rPr>
          <w:rFonts w:ascii="Times New Roman" w:hAnsi="Times New Roman" w:cs="Times New Roman"/>
          <w:sz w:val="24"/>
          <w:szCs w:val="24"/>
        </w:rPr>
        <w:t xml:space="preserve"> распространено в западных, северо-западных и южных районах области, характеризующихся пересеченным рельефом местности с естественными пастбищами. При стабильном поголовье овец в личных подсобных хозяйствах коллективные сельхозпредприятия сократили его в десять раз, в том числе и знаменитых местных пород -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кучугуровской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мих-новской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 Бобровском районе в с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реновое 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с.Чесменка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разводят </w:t>
      </w:r>
      <w:r w:rsidRPr="00D82D33">
        <w:rPr>
          <w:rFonts w:ascii="Times New Roman" w:hAnsi="Times New Roman" w:cs="Times New Roman"/>
          <w:b/>
          <w:sz w:val="24"/>
          <w:szCs w:val="24"/>
        </w:rPr>
        <w:t>знаменитых орловских рысаков</w:t>
      </w:r>
      <w:r w:rsidRPr="00D82D33">
        <w:rPr>
          <w:rFonts w:ascii="Times New Roman" w:hAnsi="Times New Roman" w:cs="Times New Roman"/>
          <w:sz w:val="24"/>
          <w:szCs w:val="24"/>
        </w:rPr>
        <w:t>, которых продают во многие страны мира.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Новохоперском,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Поворинском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районах выращивают </w:t>
      </w:r>
      <w:r w:rsidRPr="00D82D33">
        <w:rPr>
          <w:rFonts w:ascii="Times New Roman" w:hAnsi="Times New Roman" w:cs="Times New Roman"/>
          <w:b/>
          <w:sz w:val="24"/>
          <w:szCs w:val="24"/>
        </w:rPr>
        <w:t>пуховых коз</w:t>
      </w:r>
      <w:r w:rsidRPr="00D82D33">
        <w:rPr>
          <w:rFonts w:ascii="Times New Roman" w:hAnsi="Times New Roman" w:cs="Times New Roman"/>
          <w:sz w:val="24"/>
          <w:szCs w:val="24"/>
        </w:rPr>
        <w:t>, из пуха которых вяжут платки, кофты, носки и варежки.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Повсеместное развитие получило </w:t>
      </w:r>
      <w:r w:rsidRPr="00D82D33">
        <w:rPr>
          <w:rFonts w:ascii="Times New Roman" w:hAnsi="Times New Roman" w:cs="Times New Roman"/>
          <w:b/>
          <w:sz w:val="24"/>
          <w:szCs w:val="24"/>
        </w:rPr>
        <w:t>пчеловодство</w:t>
      </w:r>
      <w:r w:rsidRPr="00D82D33">
        <w:rPr>
          <w:rFonts w:ascii="Times New Roman" w:hAnsi="Times New Roman" w:cs="Times New Roman"/>
          <w:sz w:val="24"/>
          <w:szCs w:val="24"/>
        </w:rPr>
        <w:t>. Однако оно практически исчезло из коллективных хозяйств.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Воронежская область — известный центр </w:t>
      </w:r>
      <w:r w:rsidRPr="00D82D33">
        <w:rPr>
          <w:rFonts w:ascii="Times New Roman" w:hAnsi="Times New Roman" w:cs="Times New Roman"/>
          <w:b/>
          <w:sz w:val="24"/>
          <w:szCs w:val="24"/>
        </w:rPr>
        <w:t>звероводства</w:t>
      </w:r>
      <w:r w:rsidRPr="00D82D33">
        <w:rPr>
          <w:rFonts w:ascii="Times New Roman" w:hAnsi="Times New Roman" w:cs="Times New Roman"/>
          <w:sz w:val="24"/>
          <w:szCs w:val="24"/>
        </w:rPr>
        <w:t>. Крупная звероферма действует в поселке Сомово, где разводят норку, песца, лисицу.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Более половины всей сельскохозяйственной продукции по-прежнему производится сельхозпредприятиями.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 xml:space="preserve">Фермеры </w:t>
      </w:r>
      <w:r w:rsidRPr="00D82D33">
        <w:rPr>
          <w:rFonts w:ascii="Times New Roman" w:hAnsi="Times New Roman" w:cs="Times New Roman"/>
          <w:sz w:val="24"/>
          <w:szCs w:val="24"/>
        </w:rPr>
        <w:t>в основном выращивают зерновые и технические культуры. Ими производится около 5% этих культур. В продукции животноводства их доля менее 1%.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Американские специалисты считают, что их фермер в той или иной степени должен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по крайней мере 17 профессиями: менеджера, финансиста, экономиста, агронома, зоотехника, ветеринара, скотника, дояра, эколога, механизатора, слесаря и т.д. По данным печати, свыше 90 % американских фермеров имеют высшее образование 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Карточка № 1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Вопрос: Многие годы из села уезжали молодые люди, многие из которых поступали в высшие учебные заведения, техникумы, учил</w:t>
      </w:r>
      <w:r>
        <w:rPr>
          <w:rFonts w:ascii="Times New Roman" w:hAnsi="Times New Roman" w:cs="Times New Roman"/>
          <w:sz w:val="24"/>
          <w:szCs w:val="24"/>
        </w:rPr>
        <w:t>ища. Отбор трудовых ресурсов</w:t>
      </w:r>
      <w:r w:rsidRPr="00D82D33">
        <w:rPr>
          <w:rFonts w:ascii="Times New Roman" w:hAnsi="Times New Roman" w:cs="Times New Roman"/>
          <w:sz w:val="24"/>
          <w:szCs w:val="24"/>
        </w:rPr>
        <w:t xml:space="preserve"> шел не в пользу села. В то же время хозяйство крестьянина многогранное, предъявляет к хозяину высокие требования.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Были сформулированы качества, которые необходимы человеку, ведущему крестьянское хозяйство: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1. Здоровье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2. Сила и привычка к систематической работе в любое время года.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3. Способность предвидеть, какие части хозяйства нужно непрерывно улучшать.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4. Умение разбираться, что существенно и несущественно, чем лучше заняться в настоящее время, а что пока отложить.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5. Знание культурных растений данной местности, животных, почвы, погоды.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6. Сотрудничество с соседями.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Задание: Обсудите указанные качества, какие еще качества необходимы человеку, ведущему крестьянское хозяйство (фермеру) и почему?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Карточка  № 2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lastRenderedPageBreak/>
        <w:t>Вопрос: Вы решили заняться фермерской деятельностью. Приобрели землю для сельскохозяйственного использования около города.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82D33">
        <w:rPr>
          <w:rFonts w:ascii="Times New Roman" w:hAnsi="Times New Roman" w:cs="Times New Roman"/>
          <w:sz w:val="24"/>
          <w:szCs w:val="24"/>
        </w:rPr>
        <w:t xml:space="preserve">: Какой сельскохозяйственной деятельностью вы будете заниматься (какие культуры выращивать, какие виды домашних животных будете разводить) и почему? 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Карточка № 3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Вопрос: Экологически чистые продукты питания всегда дорогие, производить их выгодно во всем мире.</w:t>
      </w:r>
    </w:p>
    <w:p w:rsidR="00585947" w:rsidRPr="001B4887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82D33">
        <w:rPr>
          <w:rFonts w:ascii="Times New Roman" w:hAnsi="Times New Roman" w:cs="Times New Roman"/>
          <w:sz w:val="24"/>
          <w:szCs w:val="24"/>
        </w:rPr>
        <w:t xml:space="preserve"> Что бы вы предприняли по производству экологически чистой сельскохозяйственной продукции?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 4. На основе карт атласа</w:t>
      </w:r>
      <w:r w:rsidRPr="00D82D33">
        <w:rPr>
          <w:rFonts w:ascii="Times New Roman" w:hAnsi="Times New Roman" w:cs="Times New Roman"/>
          <w:b/>
          <w:sz w:val="24"/>
          <w:szCs w:val="24"/>
        </w:rPr>
        <w:t xml:space="preserve"> дать характеристику растениеводства и животноводства, определить  специализированные районы по производству сырья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D33">
        <w:rPr>
          <w:rFonts w:ascii="Times New Roman" w:hAnsi="Times New Roman" w:cs="Times New Roman"/>
          <w:b/>
          <w:i/>
          <w:sz w:val="24"/>
          <w:szCs w:val="24"/>
        </w:rPr>
        <w:t>Итог урока.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Сельскохозяйственная деятельность человека влияет на природную среду. Посредством нарушений технологии внесения удобрений и пестицидов  происходит загрязнение поверхностных и подземных вод, накапливание химических веществ в почвах; в результате работы техники уплотняются и разрушаются почвы;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перевыпаса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 скота приводит к деградации травяного покрова. Пути решения этих проблем связаны с соблюдением технологий сельскохозяйственных работ.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Сельское хозяйство — базовая, опорная отрасль материального производства, дающая социально-значимую продукцию, составляющую основу национальной безопасности страны. Нельзя быть независимым, получая более половины продуктов питания из-за рубежа, при этом имея огромную территорию для успешного развития сельскохозяйственного производства.</w:t>
      </w:r>
    </w:p>
    <w:p w:rsidR="00585947" w:rsidRPr="00D82D33" w:rsidRDefault="00585947" w:rsidP="005859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сообщения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ЭкоНиваАгро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Лискинском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A2C68" w:rsidRPr="00585947" w:rsidRDefault="004A2C68" w:rsidP="00585947"/>
    <w:sectPr w:rsidR="004A2C68" w:rsidRPr="00585947" w:rsidSect="004A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DB1"/>
    <w:multiLevelType w:val="multilevel"/>
    <w:tmpl w:val="07B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BAD"/>
    <w:rsid w:val="004A2C68"/>
    <w:rsid w:val="00585947"/>
    <w:rsid w:val="00B05A27"/>
    <w:rsid w:val="00D9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BA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93BA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9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93BA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B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9663</Characters>
  <Application>Microsoft Office Word</Application>
  <DocSecurity>0</DocSecurity>
  <Lines>80</Lines>
  <Paragraphs>22</Paragraphs>
  <ScaleCrop>false</ScaleCrop>
  <Company>Дом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2015-05-18T20:32:00Z</dcterms:created>
  <dcterms:modified xsi:type="dcterms:W3CDTF">2015-05-18T20:32:00Z</dcterms:modified>
</cp:coreProperties>
</file>