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17" w:rsidRPr="009176F0" w:rsidRDefault="00D84017" w:rsidP="00D840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017" w:rsidRPr="009176F0" w:rsidRDefault="00D84017" w:rsidP="00D84017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№1</w:t>
      </w:r>
      <w:r w:rsidRPr="009176F0">
        <w:rPr>
          <w:rFonts w:ascii="Times New Roman" w:hAnsi="Times New Roman" w:cs="Times New Roman"/>
          <w:b/>
          <w:sz w:val="24"/>
          <w:szCs w:val="24"/>
        </w:rPr>
        <w:t xml:space="preserve"> Вклад естествоиспытателей в изучении земли Воронежской.</w:t>
      </w:r>
    </w:p>
    <w:p w:rsidR="00D84017" w:rsidRPr="009176F0" w:rsidRDefault="00D84017" w:rsidP="00D84017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Наши знаменитые земляки.</w:t>
      </w:r>
    </w:p>
    <w:p w:rsidR="00D84017" w:rsidRPr="009176F0" w:rsidRDefault="00D84017" w:rsidP="00D84017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84017" w:rsidRPr="009176F0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 xml:space="preserve">1. Познакомить учащихся с историей изучения земли Воронежской. Оценить вклад ученых, внесших  в изучение Воронежского края. </w:t>
      </w:r>
    </w:p>
    <w:p w:rsidR="00D84017" w:rsidRPr="00B842B4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 xml:space="preserve">2.Научить учащихся  </w:t>
      </w:r>
      <w:r w:rsidRPr="00B842B4">
        <w:rPr>
          <w:rFonts w:ascii="Times New Roman" w:hAnsi="Times New Roman" w:cs="Times New Roman"/>
          <w:sz w:val="24"/>
          <w:szCs w:val="24"/>
        </w:rPr>
        <w:t xml:space="preserve">планировать свою деятельность под руководством учителя; </w:t>
      </w:r>
    </w:p>
    <w:p w:rsidR="00D84017" w:rsidRPr="009176F0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3. Развивать умение работать с различными источниками  информации, выделять главное в тексте,  структурировать учебный материал, готовить сообщения и презентации.</w:t>
      </w:r>
    </w:p>
    <w:p w:rsidR="00D84017" w:rsidRPr="009176F0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Задачи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6F0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D84017" w:rsidRPr="009176F0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- изучить вклад естествоиспытателей в изучении земли Воронежской;</w:t>
      </w:r>
    </w:p>
    <w:p w:rsidR="00D84017" w:rsidRPr="009176F0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- формировать умения работать с различными источниками информации.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76F0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9176F0">
        <w:rPr>
          <w:rFonts w:ascii="Times New Roman" w:hAnsi="Times New Roman" w:cs="Times New Roman"/>
          <w:b/>
          <w:sz w:val="24"/>
          <w:szCs w:val="24"/>
        </w:rPr>
        <w:t>:</w:t>
      </w:r>
      <w:r w:rsidRPr="009176F0">
        <w:rPr>
          <w:rFonts w:ascii="Times New Roman" w:hAnsi="Times New Roman" w:cs="Times New Roman"/>
          <w:sz w:val="24"/>
          <w:szCs w:val="24"/>
        </w:rPr>
        <w:t xml:space="preserve"> развивать интерес к предмету.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76F0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9176F0">
        <w:rPr>
          <w:rFonts w:ascii="Times New Roman" w:hAnsi="Times New Roman" w:cs="Times New Roman"/>
          <w:sz w:val="24"/>
          <w:szCs w:val="24"/>
        </w:rPr>
        <w:t xml:space="preserve"> повысить уровень информационной культуры; расширить кругозор.</w:t>
      </w:r>
      <w:proofErr w:type="gramEnd"/>
    </w:p>
    <w:p w:rsidR="00D84017" w:rsidRPr="009176F0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Оборудование: физическая карта Воронежской области, политико-административная карта Воронежской области, презентация, компьютер, мультимедиа</w:t>
      </w:r>
      <w:r>
        <w:rPr>
          <w:rFonts w:ascii="Times New Roman" w:hAnsi="Times New Roman" w:cs="Times New Roman"/>
          <w:sz w:val="24"/>
          <w:szCs w:val="24"/>
        </w:rPr>
        <w:t xml:space="preserve"> проектор, интерактивная доска.</w:t>
      </w:r>
    </w:p>
    <w:p w:rsidR="00D84017" w:rsidRPr="009176F0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9176F0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D84017" w:rsidRPr="009176F0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84017" w:rsidRPr="009176F0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D84017" w:rsidRPr="009176F0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D84017" w:rsidRPr="009176F0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 xml:space="preserve">Учитель проверяет наличие календаря погоды у всех учащихся класса и </w:t>
      </w:r>
      <w:proofErr w:type="gramStart"/>
      <w:r w:rsidRPr="009176F0">
        <w:rPr>
          <w:rFonts w:ascii="Times New Roman" w:hAnsi="Times New Roman" w:cs="Times New Roman"/>
          <w:sz w:val="24"/>
          <w:szCs w:val="24"/>
        </w:rPr>
        <w:t>выясняет</w:t>
      </w:r>
      <w:proofErr w:type="gramEnd"/>
      <w:r w:rsidRPr="009176F0">
        <w:rPr>
          <w:rFonts w:ascii="Times New Roman" w:hAnsi="Times New Roman" w:cs="Times New Roman"/>
          <w:sz w:val="24"/>
          <w:szCs w:val="24"/>
        </w:rPr>
        <w:t xml:space="preserve"> какие проблемы у них возникли при заполнении.</w:t>
      </w:r>
    </w:p>
    <w:p w:rsidR="00D84017" w:rsidRPr="009176F0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9176F0">
        <w:rPr>
          <w:rFonts w:ascii="Times New Roman" w:hAnsi="Times New Roman" w:cs="Times New Roman"/>
          <w:sz w:val="24"/>
          <w:szCs w:val="24"/>
        </w:rPr>
        <w:t>.        Установите соответствие:</w:t>
      </w:r>
    </w:p>
    <w:p w:rsidR="00D84017" w:rsidRPr="009176F0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1. Барометр                          А) измеряет температуру</w:t>
      </w:r>
    </w:p>
    <w:p w:rsidR="00D84017" w:rsidRPr="009176F0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2. Флюгер                             Б) измеряет давление воздуха</w:t>
      </w:r>
    </w:p>
    <w:p w:rsidR="00D84017" w:rsidRPr="009176F0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3. Термометр                        В) определение направления ветра.</w:t>
      </w:r>
    </w:p>
    <w:p w:rsidR="00D84017" w:rsidRPr="009176F0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</w:rPr>
        <w:t>Задание №2.    Определите направление ветра:</w:t>
      </w:r>
    </w:p>
    <w:p w:rsidR="00D84017" w:rsidRPr="009176F0" w:rsidRDefault="00D84017" w:rsidP="00D84017">
      <w:pPr>
        <w:ind w:left="36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t>←   _________   →   _________</w:t>
      </w:r>
    </w:p>
    <w:p w:rsidR="00D84017" w:rsidRPr="009176F0" w:rsidRDefault="00D84017" w:rsidP="00D84017">
      <w:pPr>
        <w:ind w:left="360"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76F0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  <w:r w:rsidRPr="009176F0">
        <w:rPr>
          <w:rFonts w:ascii="Times New Roman" w:hAnsi="Times New Roman" w:cs="Times New Roman"/>
          <w:b/>
          <w:sz w:val="24"/>
          <w:szCs w:val="24"/>
        </w:rPr>
        <w:t xml:space="preserve">     _________     ↑    _________</w:t>
      </w:r>
    </w:p>
    <w:p w:rsidR="00D84017" w:rsidRPr="00311D3F" w:rsidRDefault="00D84017" w:rsidP="00D8401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b/>
          <w:sz w:val="24"/>
          <w:szCs w:val="24"/>
        </w:rPr>
        <w:t>Задание №3</w:t>
      </w:r>
      <w:r w:rsidRPr="00311D3F">
        <w:rPr>
          <w:rFonts w:ascii="Times New Roman" w:hAnsi="Times New Roman" w:cs="Times New Roman"/>
          <w:sz w:val="24"/>
          <w:szCs w:val="24"/>
        </w:rPr>
        <w:t>.    Используя таблицу, выпишите условные знаки атмосферных явлений, которые наблюдаются в вашей местности.</w:t>
      </w:r>
    </w:p>
    <w:p w:rsidR="00D84017" w:rsidRPr="00311D3F" w:rsidRDefault="00D84017" w:rsidP="00D8401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Pr="00311D3F">
        <w:rPr>
          <w:rFonts w:ascii="Times New Roman" w:hAnsi="Times New Roman" w:cs="Times New Roman"/>
          <w:sz w:val="24"/>
          <w:szCs w:val="24"/>
        </w:rPr>
        <w:t>Условные знаки для обозначения атмосферных явлений</w:t>
      </w:r>
    </w:p>
    <w:p w:rsidR="00D84017" w:rsidRPr="009176F0" w:rsidRDefault="00D84017" w:rsidP="00D84017">
      <w:pPr>
        <w:shd w:val="clear" w:color="auto" w:fill="FFFFFF"/>
        <w:outlineLvl w:val="3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8366" cy="2351682"/>
            <wp:effectExtent l="19050" t="0" r="0" b="0"/>
            <wp:docPr id="26" name="Рисунок 26" descr="99a3bc30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9a3bc30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58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017" w:rsidRPr="00311D3F" w:rsidRDefault="00D84017" w:rsidP="00D84017">
      <w:pPr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1D3F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D84017" w:rsidRDefault="00D84017" w:rsidP="00D8401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017" w:rsidRPr="009176F0" w:rsidRDefault="00D84017" w:rsidP="00D8401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F0">
        <w:rPr>
          <w:rFonts w:ascii="Times New Roman" w:hAnsi="Times New Roman" w:cs="Times New Roman"/>
          <w:b/>
          <w:sz w:val="24"/>
          <w:szCs w:val="24"/>
        </w:rPr>
        <w:lastRenderedPageBreak/>
        <w:t>План урока: (написать на доске)</w:t>
      </w:r>
    </w:p>
    <w:p w:rsidR="00D84017" w:rsidRPr="00311D3F" w:rsidRDefault="00D84017" w:rsidP="00D840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Первые сведения о нашем крае;</w:t>
      </w:r>
    </w:p>
    <w:p w:rsidR="00D84017" w:rsidRPr="00311D3F" w:rsidRDefault="00D84017" w:rsidP="00D840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Изучение края в </w:t>
      </w:r>
      <w:r w:rsidRPr="00311D3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11D3F">
        <w:rPr>
          <w:rFonts w:ascii="Times New Roman" w:hAnsi="Times New Roman" w:cs="Times New Roman"/>
          <w:sz w:val="24"/>
          <w:szCs w:val="24"/>
        </w:rPr>
        <w:t xml:space="preserve">- </w:t>
      </w:r>
      <w:r w:rsidRPr="00311D3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11D3F">
        <w:rPr>
          <w:rFonts w:ascii="Times New Roman" w:hAnsi="Times New Roman" w:cs="Times New Roman"/>
          <w:sz w:val="24"/>
          <w:szCs w:val="24"/>
        </w:rPr>
        <w:t xml:space="preserve"> веках;</w:t>
      </w:r>
    </w:p>
    <w:p w:rsidR="00D84017" w:rsidRPr="00E637FC" w:rsidRDefault="00D84017" w:rsidP="00D840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Ученые-исследователи Воронежского края.</w:t>
      </w:r>
    </w:p>
    <w:tbl>
      <w:tblPr>
        <w:tblW w:w="810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567"/>
        <w:gridCol w:w="4535"/>
      </w:tblGrid>
      <w:tr w:rsidR="00D84017" w:rsidRPr="009176F0" w:rsidTr="00D84017">
        <w:trPr>
          <w:cantSplit/>
          <w:trHeight w:val="338"/>
          <w:jc w:val="center"/>
        </w:trPr>
        <w:tc>
          <w:tcPr>
            <w:tcW w:w="22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17" w:rsidRPr="00311D3F" w:rsidRDefault="00D84017" w:rsidP="001C5258">
            <w:pPr>
              <w:ind w:firstLine="3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17" w:rsidRPr="00311D3F" w:rsidRDefault="00D84017" w:rsidP="001C5258">
            <w:pPr>
              <w:ind w:firstLine="3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D84017" w:rsidRPr="009176F0" w:rsidTr="00D84017">
        <w:trPr>
          <w:cantSplit/>
          <w:jc w:val="center"/>
        </w:trPr>
        <w:tc>
          <w:tcPr>
            <w:tcW w:w="22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17" w:rsidRPr="00311D3F" w:rsidRDefault="00D84017" w:rsidP="001C52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 учащихся с темой урока</w:t>
            </w:r>
          </w:p>
        </w:tc>
        <w:tc>
          <w:tcPr>
            <w:tcW w:w="27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17" w:rsidRPr="00311D3F" w:rsidRDefault="00D84017" w:rsidP="001C52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Записывают тему в тетради.</w:t>
            </w:r>
          </w:p>
        </w:tc>
      </w:tr>
      <w:tr w:rsidR="00D84017" w:rsidRPr="009176F0" w:rsidTr="00D84017">
        <w:trPr>
          <w:cantSplit/>
          <w:jc w:val="center"/>
        </w:trPr>
        <w:tc>
          <w:tcPr>
            <w:tcW w:w="22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17" w:rsidRPr="00311D3F" w:rsidRDefault="00D84017" w:rsidP="001C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рассмотреть </w:t>
            </w:r>
            <w:proofErr w:type="gram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карту Воронежской области и найти Дон.</w:t>
            </w:r>
          </w:p>
          <w:p w:rsidR="00D84017" w:rsidRPr="00311D3F" w:rsidRDefault="00D84017" w:rsidP="001C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Рассказывает интересные факты из истории изучения Воронежской области.</w:t>
            </w:r>
          </w:p>
          <w:p w:rsidR="00D84017" w:rsidRPr="00311D3F" w:rsidRDefault="00D84017" w:rsidP="001C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(Приложение №1)</w:t>
            </w:r>
          </w:p>
        </w:tc>
        <w:tc>
          <w:tcPr>
            <w:tcW w:w="27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17" w:rsidRPr="00311D3F" w:rsidRDefault="00D84017" w:rsidP="001C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Ищут Дон, записывают в тетрадях, когда появились  первые сведения о нашем крае.</w:t>
            </w:r>
          </w:p>
          <w:p w:rsidR="00D84017" w:rsidRPr="00311D3F" w:rsidRDefault="00D84017" w:rsidP="001C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1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в.- первые описания  природы и населения нашего края. Французский монах и дипломат </w:t>
            </w:r>
            <w:proofErr w:type="spell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Гильома</w:t>
            </w:r>
            <w:proofErr w:type="spell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Рубрука</w:t>
            </w:r>
            <w:proofErr w:type="spell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(1220-1293).</w:t>
            </w:r>
          </w:p>
          <w:p w:rsidR="00D84017" w:rsidRPr="00311D3F" w:rsidRDefault="00D84017" w:rsidP="001C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11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1389г.)- патриарх Пимен.</w:t>
            </w:r>
          </w:p>
          <w:p w:rsidR="00D84017" w:rsidRPr="00311D3F" w:rsidRDefault="00D84017" w:rsidP="001C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11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в.(1475г.) – </w:t>
            </w:r>
            <w:proofErr w:type="spell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Амброджо</w:t>
            </w:r>
            <w:proofErr w:type="spell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Контарини</w:t>
            </w:r>
            <w:proofErr w:type="spell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017" w:rsidRPr="009176F0" w:rsidTr="00D84017">
        <w:trPr>
          <w:cantSplit/>
          <w:trHeight w:val="1280"/>
          <w:jc w:val="center"/>
        </w:trPr>
        <w:tc>
          <w:tcPr>
            <w:tcW w:w="22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17" w:rsidRPr="00311D3F" w:rsidRDefault="00D84017" w:rsidP="001C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Учитель дает информацию о создании первых карт Воронежской области и реки Дон. (Приложение №2)</w:t>
            </w:r>
          </w:p>
        </w:tc>
        <w:tc>
          <w:tcPr>
            <w:tcW w:w="27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17" w:rsidRPr="00311D3F" w:rsidRDefault="00D84017" w:rsidP="001C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Слушают, главные тезисы записывают в тетрадь.</w:t>
            </w:r>
          </w:p>
          <w:p w:rsidR="00D84017" w:rsidRPr="00311D3F" w:rsidRDefault="00D84017" w:rsidP="001C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1. «Большой чертеж»- карта Московского государства, где был изображен наш край.</w:t>
            </w:r>
          </w:p>
          <w:p w:rsidR="00D84017" w:rsidRPr="00311D3F" w:rsidRDefault="00D84017" w:rsidP="001C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2. Карта Гавриила Панова (1683г.).</w:t>
            </w:r>
          </w:p>
          <w:p w:rsidR="00D84017" w:rsidRPr="00311D3F" w:rsidRDefault="00D84017" w:rsidP="001C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3.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Крюйс</w:t>
            </w:r>
            <w:proofErr w:type="spell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(1718-1728гг.) составил карту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Дон.</w:t>
            </w:r>
          </w:p>
        </w:tc>
      </w:tr>
      <w:tr w:rsidR="00D84017" w:rsidRPr="009176F0" w:rsidTr="00D84017">
        <w:trPr>
          <w:cantSplit/>
          <w:jc w:val="center"/>
        </w:trPr>
        <w:tc>
          <w:tcPr>
            <w:tcW w:w="22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17" w:rsidRPr="00311D3F" w:rsidRDefault="00D84017" w:rsidP="001C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 главные заслуги исследователей Воронежского края, рассказывает интересные </w:t>
            </w:r>
            <w:proofErr w:type="gram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факты об</w:t>
            </w:r>
            <w:proofErr w:type="gram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их исследованиях и открытиях.</w:t>
            </w:r>
            <w:r w:rsidRPr="0031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 рассмотреть политико-административную карту Воронежской области, найти </w:t>
            </w:r>
            <w:proofErr w:type="spell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Таловский</w:t>
            </w:r>
            <w:proofErr w:type="spell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район, где находится Каменная степь.  </w:t>
            </w:r>
            <w:r w:rsidRPr="0031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Предлагает учащимся презентацию.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чебно-методическое пособие </w:t>
            </w:r>
            <w:proofErr w:type="spell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Немыкин</w:t>
            </w:r>
            <w:proofErr w:type="spell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А.Я. «Географическое краеведение Воронежской области» (часть</w:t>
            </w:r>
            <w:proofErr w:type="gramStart"/>
            <w:r w:rsidRPr="00311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) или электронный учебник </w:t>
            </w:r>
            <w:proofErr w:type="spell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В.А.Блаженова</w:t>
            </w:r>
            <w:proofErr w:type="spell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, ученики самостоятельно заполняют таблицу). (Приложение №3).</w:t>
            </w:r>
          </w:p>
        </w:tc>
        <w:tc>
          <w:tcPr>
            <w:tcW w:w="27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17" w:rsidRPr="00311D3F" w:rsidRDefault="00D84017" w:rsidP="001C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главные заслуги исследователей</w:t>
            </w:r>
            <w:proofErr w:type="gram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возможности дополняют рассказ учителя из собственных общих знаний. (Таблица №2 Учёные-исследователи Воронежского края.)</w:t>
            </w:r>
          </w:p>
          <w:p w:rsidR="00D84017" w:rsidRPr="00311D3F" w:rsidRDefault="00D84017" w:rsidP="001C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По политико-административной карте находят </w:t>
            </w:r>
            <w:proofErr w:type="spellStart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>Таловский</w:t>
            </w:r>
            <w:proofErr w:type="spellEnd"/>
            <w:r w:rsidRPr="00311D3F">
              <w:rPr>
                <w:rFonts w:ascii="Times New Roman" w:hAnsi="Times New Roman" w:cs="Times New Roman"/>
                <w:sz w:val="24"/>
                <w:szCs w:val="24"/>
              </w:rPr>
              <w:t xml:space="preserve"> район, где находится Каменная степь. </w:t>
            </w:r>
          </w:p>
        </w:tc>
      </w:tr>
      <w:tr w:rsidR="00D84017" w:rsidRPr="009176F0" w:rsidTr="00D84017">
        <w:trPr>
          <w:cantSplit/>
          <w:jc w:val="center"/>
        </w:trPr>
        <w:tc>
          <w:tcPr>
            <w:tcW w:w="220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17" w:rsidRPr="00311D3F" w:rsidRDefault="00D84017" w:rsidP="001C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работы с презентацией и записями в тетради проводит контроль усвоения знаний.  (Приложение №4). Оценивает ответы.</w:t>
            </w:r>
          </w:p>
        </w:tc>
        <w:tc>
          <w:tcPr>
            <w:tcW w:w="27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17" w:rsidRPr="00311D3F" w:rsidRDefault="00D84017" w:rsidP="001C52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 отвечают.</w:t>
            </w:r>
          </w:p>
        </w:tc>
      </w:tr>
    </w:tbl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D3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Первые из уцелевших описаний природы и населения нашего края относятся к </w:t>
      </w:r>
      <w:r w:rsidRPr="00311D3F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311D3F">
        <w:rPr>
          <w:rFonts w:ascii="Times New Roman" w:hAnsi="Times New Roman" w:cs="Times New Roman"/>
          <w:sz w:val="24"/>
          <w:szCs w:val="24"/>
        </w:rPr>
        <w:t xml:space="preserve"> веку. Сохранилось описание путешествия французского монаха и дипломата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Гильома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Рубрука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(1220-1293), посла короля Людовика </w:t>
      </w:r>
      <w:r w:rsidRPr="00311D3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11D3F">
        <w:rPr>
          <w:rFonts w:ascii="Times New Roman" w:hAnsi="Times New Roman" w:cs="Times New Roman"/>
          <w:sz w:val="24"/>
          <w:szCs w:val="24"/>
        </w:rPr>
        <w:t xml:space="preserve"> к монгольским ханам, переправлявшегося через Дон в пределах нашей области.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389 г"/>
        </w:smartTagPr>
        <w:r w:rsidRPr="00311D3F">
          <w:rPr>
            <w:rFonts w:ascii="Times New Roman" w:hAnsi="Times New Roman" w:cs="Times New Roman"/>
            <w:sz w:val="24"/>
            <w:szCs w:val="24"/>
          </w:rPr>
          <w:t>1389 г</w:t>
        </w:r>
      </w:smartTag>
      <w:r w:rsidRPr="00311D3F">
        <w:rPr>
          <w:rFonts w:ascii="Times New Roman" w:hAnsi="Times New Roman" w:cs="Times New Roman"/>
          <w:sz w:val="24"/>
          <w:szCs w:val="24"/>
        </w:rPr>
        <w:t xml:space="preserve">. вниз по Дону следовал в Византию патриарх Пимен. Сопровождавший его писатель Игнатий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Смольянин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оставил описание природы нашего края. Он отмечал безлюдье этих мест, пострадавших от татар, отсутствие сёл и городов. Об этом же писал итальянский путешественник и дипломат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Амброджо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Контарини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>, побывавший здесь в 1475 году.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1D3F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Первой картой, на которой изображался наш край, был «Большой чертеж» - карта Московского государства, составленная в начале </w:t>
      </w:r>
      <w:r w:rsidRPr="00311D3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11D3F">
        <w:rPr>
          <w:rFonts w:ascii="Times New Roman" w:hAnsi="Times New Roman" w:cs="Times New Roman"/>
          <w:sz w:val="24"/>
          <w:szCs w:val="24"/>
        </w:rPr>
        <w:t xml:space="preserve"> века. До наших дней карта не сохранилась.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Одной из первых карт нашей местности можно считать карту Гавриила Панова (1683г.). В </w:t>
      </w:r>
      <w:smartTag w:uri="urn:schemas-microsoft-com:office:smarttags" w:element="metricconverter">
        <w:smartTagPr>
          <w:attr w:name="ProductID" w:val="1699 г"/>
        </w:smartTagPr>
        <w:r w:rsidRPr="00311D3F">
          <w:rPr>
            <w:rFonts w:ascii="Times New Roman" w:hAnsi="Times New Roman" w:cs="Times New Roman"/>
            <w:sz w:val="24"/>
            <w:szCs w:val="24"/>
          </w:rPr>
          <w:t>1699 г</w:t>
        </w:r>
      </w:smartTag>
      <w:r w:rsidRPr="00311D3F">
        <w:rPr>
          <w:rFonts w:ascii="Times New Roman" w:hAnsi="Times New Roman" w:cs="Times New Roman"/>
          <w:sz w:val="24"/>
          <w:szCs w:val="24"/>
        </w:rPr>
        <w:t>. во время плавания по Дону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Крюйсом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под руководством Петра </w:t>
      </w:r>
      <w:r w:rsidRPr="00311D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1D3F">
        <w:rPr>
          <w:rFonts w:ascii="Times New Roman" w:hAnsi="Times New Roman" w:cs="Times New Roman"/>
          <w:sz w:val="24"/>
          <w:szCs w:val="24"/>
        </w:rPr>
        <w:t xml:space="preserve"> была проведена съемка и составлена карта реки. В 1718-1728 годах геодезистами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К.Бородавкиным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>, Н.Сумароковым и другими были проведены съемки Азовской губернии. Ее карта была издана в 1734г. В последующем карты региона дополнялись и уточнялись вплоть до настоящего времени.</w:t>
      </w:r>
    </w:p>
    <w:p w:rsidR="00D84017" w:rsidRPr="00B842B4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2B4">
        <w:rPr>
          <w:rFonts w:ascii="Times New Roman" w:hAnsi="Times New Roman" w:cs="Times New Roman"/>
          <w:i/>
          <w:sz w:val="24"/>
          <w:szCs w:val="24"/>
        </w:rPr>
        <w:t>Приложение №3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Территория Воронежской области стала изучаться со 2 половины 18 века. В 1768 – 1774 годах Российская Академия наук организует первое масштабное изучение территории страны. Для этого из Германии приглашают сразу несколько ученых. В частности С.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Гмелина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Гюльденштедта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. Они возглавляют два отряда Астраханской экспедиции. 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Именно им поручено по пути в Астрахань </w:t>
      </w:r>
      <w:proofErr w:type="gramStart"/>
      <w:r w:rsidRPr="00311D3F">
        <w:rPr>
          <w:rFonts w:ascii="Times New Roman" w:hAnsi="Times New Roman" w:cs="Times New Roman"/>
          <w:sz w:val="24"/>
          <w:szCs w:val="24"/>
        </w:rPr>
        <w:t>обследовать</w:t>
      </w:r>
      <w:proofErr w:type="gramEnd"/>
      <w:r w:rsidRPr="00311D3F">
        <w:rPr>
          <w:rFonts w:ascii="Times New Roman" w:hAnsi="Times New Roman" w:cs="Times New Roman"/>
          <w:sz w:val="24"/>
          <w:szCs w:val="24"/>
        </w:rPr>
        <w:t xml:space="preserve"> и описать Воронежскую губернию. 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Самуил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Гмелин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должен обследовать западное побережье Каспийского моря. По дороге он пересек Задонский, Воронежский, Бобровский, Новохоперский,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Острогожский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и Павловский уезды Воронежской губернии. В Воронеже он провел зиму 1768-1769 годов. Позднее в своей книге «Путешествие по России» он описал растительный и животный мир Воронежской губерн</w:t>
      </w:r>
      <w:proofErr w:type="gramStart"/>
      <w:r w:rsidRPr="00311D3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11D3F">
        <w:rPr>
          <w:rFonts w:ascii="Times New Roman" w:hAnsi="Times New Roman" w:cs="Times New Roman"/>
          <w:sz w:val="24"/>
          <w:szCs w:val="24"/>
        </w:rPr>
        <w:t xml:space="preserve"> основные достопримечательности.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D3F">
        <w:rPr>
          <w:rFonts w:ascii="Times New Roman" w:hAnsi="Times New Roman" w:cs="Times New Roman"/>
          <w:sz w:val="24"/>
          <w:szCs w:val="24"/>
        </w:rPr>
        <w:t xml:space="preserve">Иоганн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Гюльденштедт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прибыл в Воронеж весной 1769 года и встретил здесь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Гмелина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. Дальше их пути разошлись.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Гмелин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поехал на юг губернии, а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Гюльденштедт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на восток. Он побывал в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Таврове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, Орлово, Усмани и оттуда направился в Тамбов. Из Тамбова, через Новохоперск 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Гюльденштедт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отправляется в Астрахань. Он дает развернутое описание воронежских степей и особенно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Новохеперска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и его окрестностей. Одно из первых описаний территории Воронежской губернии принадлежит Петру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Симону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Палласу. Он родился в Германии и получил там блестящее образование. В 1767 году его рекомендовали Екатерине II как одаренного ученого. Вскоре он приезжает в Петербург и избирается ординарным академиком. В ходе своей экспедиции 1768 – 1770 года он посетил Воронежскую губернию. В отличие от своих предшественников Паллас пробыл у нас недолго, но успел описать растительный и животный мир области. Результаты своих исследований он опубликовал 1773 году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подназванием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«Путешествия по разным провинциям Российс</w:t>
      </w:r>
      <w:r>
        <w:rPr>
          <w:rFonts w:ascii="Times New Roman" w:hAnsi="Times New Roman" w:cs="Times New Roman"/>
          <w:sz w:val="24"/>
          <w:szCs w:val="24"/>
        </w:rPr>
        <w:t>кой Империи». Интересны описания</w:t>
      </w:r>
      <w:r w:rsidRPr="00311D3F">
        <w:rPr>
          <w:rFonts w:ascii="Times New Roman" w:hAnsi="Times New Roman" w:cs="Times New Roman"/>
          <w:sz w:val="24"/>
          <w:szCs w:val="24"/>
        </w:rPr>
        <w:t xml:space="preserve"> животного мира области немецкими академиками. Они отмечают, что здесь водятся медведи, дикие лошади (тарпаны) и другие животные, которых у нас уже давно нет. Важный вклад в изучение нашей области внес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Евфимий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Алексеевич Болховитинов. Он родился в Воронеже 18 декабря 1767 года в семье священника. </w:t>
      </w:r>
      <w:proofErr w:type="gramStart"/>
      <w:r w:rsidRPr="00311D3F">
        <w:rPr>
          <w:rFonts w:ascii="Times New Roman" w:hAnsi="Times New Roman" w:cs="Times New Roman"/>
          <w:sz w:val="24"/>
          <w:szCs w:val="24"/>
        </w:rPr>
        <w:t>Окончив Московскую духовную академию он возвращается</w:t>
      </w:r>
      <w:proofErr w:type="gramEnd"/>
      <w:r w:rsidRPr="00311D3F">
        <w:rPr>
          <w:rFonts w:ascii="Times New Roman" w:hAnsi="Times New Roman" w:cs="Times New Roman"/>
          <w:sz w:val="24"/>
          <w:szCs w:val="24"/>
        </w:rPr>
        <w:t xml:space="preserve"> в родной город и работает преподавателем Воронежской семинарии. В это 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lastRenderedPageBreak/>
        <w:t xml:space="preserve">время он увлекается историей и географией Воронежского края. Результатом его увлечений стала замечательная книга «Историческое, географическое и экономическое описание Воронежской губернии», вышедшая в Воронежской типографии в конце 1799 года. Это была первая работа, посвященная нашему краю. Интереснейшая книга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Евфимия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Алексеевича не потеряла своего значения и по сей день. В 1800 году он постригся в монахи под именем отца Евгения и навсегда покинул Воронеж. В дальнейшем он стал настоятелем монастыря, а затем и Киевским митрополитом. 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Нельзя не сказать и о нашем замечательном земляке Николае Алексеевиче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Северцове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. Он родился в селе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Хвощеватом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Воронежской губернии. Во время учебы в Московском университете защитил магистерскую диссертацию на тему «Периодические явления в жизни зверей, птиц и </w:t>
      </w:r>
      <w:proofErr w:type="gramStart"/>
      <w:r w:rsidRPr="00311D3F">
        <w:rPr>
          <w:rFonts w:ascii="Times New Roman" w:hAnsi="Times New Roman" w:cs="Times New Roman"/>
          <w:sz w:val="24"/>
          <w:szCs w:val="24"/>
        </w:rPr>
        <w:t>гад</w:t>
      </w:r>
      <w:proofErr w:type="gramEnd"/>
      <w:r w:rsidRPr="00311D3F">
        <w:rPr>
          <w:rFonts w:ascii="Times New Roman" w:hAnsi="Times New Roman" w:cs="Times New Roman"/>
          <w:sz w:val="24"/>
          <w:szCs w:val="24"/>
        </w:rPr>
        <w:t xml:space="preserve"> Воронежской губернии», отмеченную Демидовской премией. Это было первое биогеографическое исследование нашего края.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D3F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Северцов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прославился как исследователь Средней Азии. Наиболее знаменитым географом, чья жизнь и деятельность оказалась связана с нашим краем, был Василий Васильевич Докучаев. В засушливом 1891 году он возглавил особую экспедицию лесного департамента по разработке способов и приемов ведения земледелия в засушливых районах. Работы велись в южной части Воронежской области в пределах Каменной степи. Здесь была возведена система лесополос и оросительных прудов. </w:t>
      </w:r>
    </w:p>
    <w:p w:rsidR="00D84017" w:rsidRPr="00B842B4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Сейчас на этом месте расположен научно-исследовательский институт имени В.В. Докучаева. Учеником В.В.Докучаева был первый ректор Воронежского сельскохозяйственного института академик Константин Дмитриевич Глинка (1867-1927).</w:t>
      </w:r>
    </w:p>
    <w:p w:rsidR="00D84017" w:rsidRPr="00B842B4" w:rsidRDefault="00D84017" w:rsidP="00D8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2 </w:t>
      </w:r>
      <w:r w:rsidRPr="00B842B4">
        <w:rPr>
          <w:rFonts w:ascii="Times New Roman" w:hAnsi="Times New Roman" w:cs="Times New Roman"/>
          <w:b/>
          <w:sz w:val="24"/>
          <w:szCs w:val="24"/>
        </w:rPr>
        <w:t>Учёные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2B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2B4">
        <w:rPr>
          <w:rFonts w:ascii="Times New Roman" w:hAnsi="Times New Roman" w:cs="Times New Roman"/>
          <w:b/>
          <w:sz w:val="24"/>
          <w:szCs w:val="24"/>
        </w:rPr>
        <w:t>исследователи Воронежского края.</w:t>
      </w:r>
    </w:p>
    <w:tbl>
      <w:tblPr>
        <w:tblStyle w:val="a5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809"/>
        <w:gridCol w:w="1134"/>
        <w:gridCol w:w="2835"/>
        <w:gridCol w:w="3119"/>
      </w:tblGrid>
      <w:tr w:rsidR="00D84017" w:rsidRPr="009176F0" w:rsidTr="00D84017">
        <w:tc>
          <w:tcPr>
            <w:tcW w:w="1809" w:type="dxa"/>
          </w:tcPr>
          <w:p w:rsidR="00D84017" w:rsidRPr="009176F0" w:rsidRDefault="00D84017" w:rsidP="001C5258">
            <w:pPr>
              <w:jc w:val="center"/>
              <w:rPr>
                <w:b/>
                <w:sz w:val="24"/>
                <w:szCs w:val="24"/>
              </w:rPr>
            </w:pPr>
            <w:r w:rsidRPr="009176F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D84017" w:rsidRPr="009176F0" w:rsidRDefault="00D84017" w:rsidP="001C5258">
            <w:pPr>
              <w:jc w:val="center"/>
              <w:rPr>
                <w:b/>
                <w:sz w:val="24"/>
                <w:szCs w:val="24"/>
              </w:rPr>
            </w:pPr>
            <w:r w:rsidRPr="009176F0">
              <w:rPr>
                <w:b/>
                <w:sz w:val="24"/>
                <w:szCs w:val="24"/>
              </w:rPr>
              <w:t>Годы</w:t>
            </w:r>
          </w:p>
          <w:p w:rsidR="00D84017" w:rsidRPr="009176F0" w:rsidRDefault="00D84017" w:rsidP="001C5258">
            <w:pPr>
              <w:jc w:val="center"/>
              <w:rPr>
                <w:b/>
                <w:sz w:val="24"/>
                <w:szCs w:val="24"/>
              </w:rPr>
            </w:pPr>
            <w:r w:rsidRPr="009176F0">
              <w:rPr>
                <w:b/>
                <w:sz w:val="24"/>
                <w:szCs w:val="24"/>
              </w:rPr>
              <w:t>исследований</w:t>
            </w:r>
          </w:p>
        </w:tc>
        <w:tc>
          <w:tcPr>
            <w:tcW w:w="2835" w:type="dxa"/>
          </w:tcPr>
          <w:p w:rsidR="00D84017" w:rsidRPr="009176F0" w:rsidRDefault="00D84017" w:rsidP="001C5258">
            <w:pPr>
              <w:jc w:val="center"/>
              <w:rPr>
                <w:b/>
                <w:sz w:val="24"/>
                <w:szCs w:val="24"/>
              </w:rPr>
            </w:pPr>
            <w:r w:rsidRPr="009176F0">
              <w:rPr>
                <w:b/>
                <w:sz w:val="24"/>
                <w:szCs w:val="24"/>
              </w:rPr>
              <w:t>Исследуемая территория</w:t>
            </w:r>
          </w:p>
        </w:tc>
        <w:tc>
          <w:tcPr>
            <w:tcW w:w="3119" w:type="dxa"/>
          </w:tcPr>
          <w:p w:rsidR="00D84017" w:rsidRPr="009176F0" w:rsidRDefault="00D84017" w:rsidP="001C5258">
            <w:pPr>
              <w:jc w:val="center"/>
              <w:rPr>
                <w:b/>
                <w:sz w:val="24"/>
                <w:szCs w:val="24"/>
              </w:rPr>
            </w:pPr>
            <w:r w:rsidRPr="009176F0">
              <w:rPr>
                <w:b/>
                <w:sz w:val="24"/>
                <w:szCs w:val="24"/>
              </w:rPr>
              <w:t>Основной вклад в развитие географии</w:t>
            </w:r>
          </w:p>
        </w:tc>
      </w:tr>
      <w:tr w:rsidR="00D84017" w:rsidRPr="009176F0" w:rsidTr="00D84017">
        <w:trPr>
          <w:trHeight w:val="1890"/>
        </w:trPr>
        <w:tc>
          <w:tcPr>
            <w:tcW w:w="1809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С.Г. </w:t>
            </w:r>
            <w:proofErr w:type="spellStart"/>
            <w:r w:rsidRPr="00311D3F">
              <w:rPr>
                <w:sz w:val="24"/>
                <w:szCs w:val="24"/>
              </w:rPr>
              <w:t>Гмелин</w:t>
            </w:r>
            <w:proofErr w:type="spellEnd"/>
          </w:p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(Германия)</w:t>
            </w:r>
          </w:p>
          <w:p w:rsidR="00D84017" w:rsidRPr="00311D3F" w:rsidRDefault="00D84017" w:rsidP="001C5258">
            <w:pPr>
              <w:rPr>
                <w:sz w:val="24"/>
                <w:szCs w:val="24"/>
              </w:rPr>
            </w:pPr>
          </w:p>
          <w:p w:rsidR="00D84017" w:rsidRPr="00311D3F" w:rsidRDefault="00D84017" w:rsidP="001C5258">
            <w:pPr>
              <w:rPr>
                <w:sz w:val="24"/>
                <w:szCs w:val="24"/>
              </w:rPr>
            </w:pPr>
          </w:p>
          <w:p w:rsidR="00D84017" w:rsidRPr="00311D3F" w:rsidRDefault="00D84017" w:rsidP="001C5258">
            <w:pPr>
              <w:rPr>
                <w:sz w:val="24"/>
                <w:szCs w:val="24"/>
              </w:rPr>
            </w:pPr>
          </w:p>
          <w:p w:rsidR="00D84017" w:rsidRPr="00311D3F" w:rsidRDefault="00D84017" w:rsidP="001C5258">
            <w:pPr>
              <w:rPr>
                <w:sz w:val="24"/>
                <w:szCs w:val="24"/>
              </w:rPr>
            </w:pPr>
          </w:p>
          <w:p w:rsidR="00D84017" w:rsidRPr="00311D3F" w:rsidRDefault="00D84017" w:rsidP="001C5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1768-1769</w:t>
            </w:r>
          </w:p>
        </w:tc>
        <w:tc>
          <w:tcPr>
            <w:tcW w:w="2835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Он пересек Задонский, Воронежский, Бобровский, Новохоперский, </w:t>
            </w:r>
            <w:proofErr w:type="spellStart"/>
            <w:r w:rsidRPr="00311D3F">
              <w:rPr>
                <w:sz w:val="24"/>
                <w:szCs w:val="24"/>
              </w:rPr>
              <w:t>Острогожский</w:t>
            </w:r>
            <w:proofErr w:type="spellEnd"/>
            <w:r w:rsidRPr="00311D3F">
              <w:rPr>
                <w:sz w:val="24"/>
                <w:szCs w:val="24"/>
              </w:rPr>
              <w:t xml:space="preserve"> и Павловский уезды Воронежской губернии</w:t>
            </w:r>
          </w:p>
        </w:tc>
        <w:tc>
          <w:tcPr>
            <w:tcW w:w="3119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Книга «Путешествие по России», описал растительный и животный мир Воронежской губерн</w:t>
            </w:r>
            <w:proofErr w:type="gramStart"/>
            <w:r w:rsidRPr="00311D3F">
              <w:rPr>
                <w:sz w:val="24"/>
                <w:szCs w:val="24"/>
              </w:rPr>
              <w:t>ии и ее</w:t>
            </w:r>
            <w:proofErr w:type="gramEnd"/>
            <w:r w:rsidRPr="00311D3F">
              <w:rPr>
                <w:sz w:val="24"/>
                <w:szCs w:val="24"/>
              </w:rPr>
              <w:t xml:space="preserve"> основные достопримечательности.</w:t>
            </w:r>
          </w:p>
          <w:p w:rsidR="00D84017" w:rsidRPr="00311D3F" w:rsidRDefault="00D84017" w:rsidP="001C5258">
            <w:pPr>
              <w:rPr>
                <w:sz w:val="24"/>
                <w:szCs w:val="24"/>
              </w:rPr>
            </w:pPr>
          </w:p>
        </w:tc>
      </w:tr>
      <w:tr w:rsidR="00D84017" w:rsidRPr="009176F0" w:rsidTr="00D84017">
        <w:trPr>
          <w:trHeight w:val="1087"/>
        </w:trPr>
        <w:tc>
          <w:tcPr>
            <w:tcW w:w="1809" w:type="dxa"/>
          </w:tcPr>
          <w:p w:rsidR="00D84017" w:rsidRPr="00311D3F" w:rsidRDefault="00D84017" w:rsidP="001C5258">
            <w:pPr>
              <w:jc w:val="both"/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И.А. </w:t>
            </w:r>
            <w:proofErr w:type="spellStart"/>
            <w:r w:rsidRPr="00311D3F">
              <w:rPr>
                <w:sz w:val="24"/>
                <w:szCs w:val="24"/>
              </w:rPr>
              <w:t>Гюльденштедт</w:t>
            </w:r>
            <w:proofErr w:type="spellEnd"/>
          </w:p>
          <w:p w:rsidR="00D84017" w:rsidRPr="00311D3F" w:rsidRDefault="00D84017" w:rsidP="001C5258">
            <w:pPr>
              <w:jc w:val="both"/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(Германия)</w:t>
            </w:r>
          </w:p>
        </w:tc>
        <w:tc>
          <w:tcPr>
            <w:tcW w:w="1134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1769</w:t>
            </w:r>
          </w:p>
          <w:p w:rsidR="00D84017" w:rsidRPr="00311D3F" w:rsidRDefault="00D84017" w:rsidP="001C5258">
            <w:pPr>
              <w:rPr>
                <w:sz w:val="24"/>
                <w:szCs w:val="24"/>
              </w:rPr>
            </w:pPr>
          </w:p>
          <w:p w:rsidR="00D84017" w:rsidRPr="00311D3F" w:rsidRDefault="00D84017" w:rsidP="001C52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11D3F">
              <w:rPr>
                <w:sz w:val="24"/>
                <w:szCs w:val="24"/>
              </w:rPr>
              <w:t xml:space="preserve">обывал в </w:t>
            </w:r>
            <w:proofErr w:type="spellStart"/>
            <w:r w:rsidRPr="00311D3F">
              <w:rPr>
                <w:sz w:val="24"/>
                <w:szCs w:val="24"/>
              </w:rPr>
              <w:t>Таврове</w:t>
            </w:r>
            <w:proofErr w:type="spellEnd"/>
            <w:r w:rsidRPr="00311D3F">
              <w:rPr>
                <w:sz w:val="24"/>
                <w:szCs w:val="24"/>
              </w:rPr>
              <w:t>, Орлово, Усмани.</w:t>
            </w:r>
          </w:p>
        </w:tc>
        <w:tc>
          <w:tcPr>
            <w:tcW w:w="3119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Дал развернутое описание воронежских степей и особенно </w:t>
            </w:r>
            <w:proofErr w:type="spellStart"/>
            <w:r w:rsidRPr="00311D3F">
              <w:rPr>
                <w:sz w:val="24"/>
                <w:szCs w:val="24"/>
              </w:rPr>
              <w:t>Новохеперска</w:t>
            </w:r>
            <w:proofErr w:type="spellEnd"/>
            <w:r w:rsidRPr="00311D3F">
              <w:rPr>
                <w:sz w:val="24"/>
                <w:szCs w:val="24"/>
              </w:rPr>
              <w:t xml:space="preserve"> и его окрестностей. </w:t>
            </w:r>
          </w:p>
        </w:tc>
      </w:tr>
      <w:tr w:rsidR="00D84017" w:rsidRPr="009176F0" w:rsidTr="00D84017">
        <w:trPr>
          <w:trHeight w:val="1395"/>
        </w:trPr>
        <w:tc>
          <w:tcPr>
            <w:tcW w:w="1809" w:type="dxa"/>
          </w:tcPr>
          <w:p w:rsidR="00D84017" w:rsidRPr="00311D3F" w:rsidRDefault="00D84017" w:rsidP="001C5258">
            <w:pPr>
              <w:jc w:val="both"/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Петр </w:t>
            </w:r>
            <w:proofErr w:type="spellStart"/>
            <w:r w:rsidRPr="00311D3F">
              <w:rPr>
                <w:sz w:val="24"/>
                <w:szCs w:val="24"/>
              </w:rPr>
              <w:t>Симон</w:t>
            </w:r>
            <w:proofErr w:type="spellEnd"/>
            <w:r w:rsidRPr="00311D3F">
              <w:rPr>
                <w:sz w:val="24"/>
                <w:szCs w:val="24"/>
              </w:rPr>
              <w:t xml:space="preserve"> Паллас</w:t>
            </w:r>
          </w:p>
          <w:p w:rsidR="00D84017" w:rsidRPr="00311D3F" w:rsidRDefault="00D84017" w:rsidP="001C5258">
            <w:pPr>
              <w:jc w:val="both"/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(Германия)</w:t>
            </w:r>
          </w:p>
          <w:p w:rsidR="00D84017" w:rsidRPr="00311D3F" w:rsidRDefault="00D84017" w:rsidP="001C5258">
            <w:pPr>
              <w:jc w:val="both"/>
              <w:rPr>
                <w:sz w:val="24"/>
                <w:szCs w:val="24"/>
              </w:rPr>
            </w:pPr>
          </w:p>
          <w:p w:rsidR="00D84017" w:rsidRPr="00311D3F" w:rsidRDefault="00D84017" w:rsidP="001C5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1795</w:t>
            </w:r>
          </w:p>
        </w:tc>
        <w:tc>
          <w:tcPr>
            <w:tcW w:w="2835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Воронежская губерния</w:t>
            </w:r>
          </w:p>
        </w:tc>
        <w:tc>
          <w:tcPr>
            <w:tcW w:w="3119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Книга «Путешествия по разным провинциям Российской Империи». Описал растительный и животный мир области.</w:t>
            </w:r>
          </w:p>
        </w:tc>
      </w:tr>
      <w:tr w:rsidR="00D84017" w:rsidRPr="009176F0" w:rsidTr="00D84017">
        <w:trPr>
          <w:trHeight w:val="1016"/>
        </w:trPr>
        <w:tc>
          <w:tcPr>
            <w:tcW w:w="1809" w:type="dxa"/>
          </w:tcPr>
          <w:p w:rsidR="00D84017" w:rsidRPr="00311D3F" w:rsidRDefault="00D84017" w:rsidP="001C5258">
            <w:pPr>
              <w:jc w:val="both"/>
              <w:rPr>
                <w:sz w:val="24"/>
                <w:szCs w:val="24"/>
              </w:rPr>
            </w:pPr>
            <w:proofErr w:type="spellStart"/>
            <w:r w:rsidRPr="00311D3F">
              <w:rPr>
                <w:sz w:val="24"/>
                <w:szCs w:val="24"/>
              </w:rPr>
              <w:t>Евфимий</w:t>
            </w:r>
            <w:proofErr w:type="spellEnd"/>
            <w:r w:rsidRPr="00311D3F">
              <w:rPr>
                <w:sz w:val="24"/>
                <w:szCs w:val="24"/>
              </w:rPr>
              <w:t xml:space="preserve"> Алексеевич </w:t>
            </w:r>
          </w:p>
          <w:p w:rsidR="00D84017" w:rsidRPr="00311D3F" w:rsidRDefault="00D84017" w:rsidP="001C5258">
            <w:pPr>
              <w:jc w:val="both"/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Болховитинов.</w:t>
            </w:r>
          </w:p>
          <w:p w:rsidR="00D84017" w:rsidRPr="00311D3F" w:rsidRDefault="00D84017" w:rsidP="001C5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1799</w:t>
            </w:r>
          </w:p>
        </w:tc>
        <w:tc>
          <w:tcPr>
            <w:tcW w:w="2835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Воронежская губерния</w:t>
            </w:r>
          </w:p>
        </w:tc>
        <w:tc>
          <w:tcPr>
            <w:tcW w:w="3119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Книга «</w:t>
            </w:r>
            <w:proofErr w:type="gramStart"/>
            <w:r w:rsidRPr="00311D3F">
              <w:rPr>
                <w:sz w:val="24"/>
                <w:szCs w:val="24"/>
              </w:rPr>
              <w:t>Историческое</w:t>
            </w:r>
            <w:proofErr w:type="gramEnd"/>
            <w:r w:rsidRPr="00311D3F">
              <w:rPr>
                <w:sz w:val="24"/>
                <w:szCs w:val="24"/>
              </w:rPr>
              <w:t xml:space="preserve">, географическое и </w:t>
            </w:r>
          </w:p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экономическое описание Воронежской губернии».</w:t>
            </w:r>
          </w:p>
        </w:tc>
      </w:tr>
      <w:tr w:rsidR="00D84017" w:rsidRPr="009176F0" w:rsidTr="00D84017">
        <w:trPr>
          <w:trHeight w:val="1560"/>
        </w:trPr>
        <w:tc>
          <w:tcPr>
            <w:tcW w:w="1809" w:type="dxa"/>
          </w:tcPr>
          <w:p w:rsidR="00D84017" w:rsidRPr="00311D3F" w:rsidRDefault="00D84017" w:rsidP="001C5258">
            <w:pPr>
              <w:jc w:val="both"/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Николай </w:t>
            </w:r>
          </w:p>
          <w:p w:rsidR="00D84017" w:rsidRPr="00311D3F" w:rsidRDefault="00D84017" w:rsidP="001C5258">
            <w:pPr>
              <w:jc w:val="both"/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Алексеевич </w:t>
            </w:r>
            <w:proofErr w:type="spellStart"/>
            <w:r w:rsidRPr="00311D3F">
              <w:rPr>
                <w:sz w:val="24"/>
                <w:szCs w:val="24"/>
              </w:rPr>
              <w:t>Северцов</w:t>
            </w:r>
            <w:proofErr w:type="spellEnd"/>
          </w:p>
          <w:p w:rsidR="00D84017" w:rsidRPr="00311D3F" w:rsidRDefault="00D84017" w:rsidP="001C5258">
            <w:pPr>
              <w:jc w:val="both"/>
              <w:rPr>
                <w:sz w:val="24"/>
                <w:szCs w:val="24"/>
              </w:rPr>
            </w:pPr>
          </w:p>
          <w:p w:rsidR="00D84017" w:rsidRPr="00311D3F" w:rsidRDefault="00D84017" w:rsidP="001C5258">
            <w:pPr>
              <w:jc w:val="both"/>
              <w:rPr>
                <w:sz w:val="24"/>
                <w:szCs w:val="24"/>
              </w:rPr>
            </w:pPr>
          </w:p>
          <w:p w:rsidR="00D84017" w:rsidRPr="00311D3F" w:rsidRDefault="00D84017" w:rsidP="001C5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1856</w:t>
            </w:r>
          </w:p>
        </w:tc>
        <w:tc>
          <w:tcPr>
            <w:tcW w:w="2835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Воронежская губерния</w:t>
            </w:r>
          </w:p>
        </w:tc>
        <w:tc>
          <w:tcPr>
            <w:tcW w:w="3119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Диссертация на тему «Периодические явления в жизни зверей, птиц и </w:t>
            </w:r>
            <w:proofErr w:type="gramStart"/>
            <w:r w:rsidRPr="00311D3F">
              <w:rPr>
                <w:sz w:val="24"/>
                <w:szCs w:val="24"/>
              </w:rPr>
              <w:t>гад</w:t>
            </w:r>
            <w:proofErr w:type="gramEnd"/>
            <w:r w:rsidRPr="00311D3F">
              <w:rPr>
                <w:sz w:val="24"/>
                <w:szCs w:val="24"/>
              </w:rPr>
              <w:t xml:space="preserve"> Воронежской губернии», первое биогеографическое исследование нашего края.  </w:t>
            </w:r>
          </w:p>
        </w:tc>
      </w:tr>
      <w:tr w:rsidR="00D84017" w:rsidRPr="009176F0" w:rsidTr="00D84017">
        <w:trPr>
          <w:trHeight w:val="915"/>
        </w:trPr>
        <w:tc>
          <w:tcPr>
            <w:tcW w:w="1809" w:type="dxa"/>
          </w:tcPr>
          <w:p w:rsidR="00D84017" w:rsidRPr="00311D3F" w:rsidRDefault="00D84017" w:rsidP="001C5258">
            <w:pPr>
              <w:jc w:val="both"/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lastRenderedPageBreak/>
              <w:t>Василий Васильевич Докучаев</w:t>
            </w:r>
          </w:p>
        </w:tc>
        <w:tc>
          <w:tcPr>
            <w:tcW w:w="1134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1891</w:t>
            </w:r>
          </w:p>
        </w:tc>
        <w:tc>
          <w:tcPr>
            <w:tcW w:w="2835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Южная часть Воронежской области в пределах Каменной </w:t>
            </w:r>
          </w:p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>степи.</w:t>
            </w:r>
          </w:p>
        </w:tc>
        <w:tc>
          <w:tcPr>
            <w:tcW w:w="3119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311D3F">
              <w:rPr>
                <w:sz w:val="24"/>
                <w:szCs w:val="24"/>
              </w:rPr>
              <w:t xml:space="preserve">Разработка способов и приемов ведения земледелия в засушливых районах. </w:t>
            </w:r>
          </w:p>
        </w:tc>
      </w:tr>
      <w:tr w:rsidR="00D84017" w:rsidRPr="009176F0" w:rsidTr="00D84017">
        <w:trPr>
          <w:trHeight w:val="915"/>
        </w:trPr>
        <w:tc>
          <w:tcPr>
            <w:tcW w:w="1809" w:type="dxa"/>
          </w:tcPr>
          <w:p w:rsidR="00D84017" w:rsidRPr="00311D3F" w:rsidRDefault="00D84017" w:rsidP="001C52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 Никола</w:t>
            </w:r>
            <w:r w:rsidRPr="00082E04">
              <w:rPr>
                <w:sz w:val="24"/>
                <w:szCs w:val="24"/>
              </w:rPr>
              <w:t xml:space="preserve">евич </w:t>
            </w:r>
            <w:proofErr w:type="spellStart"/>
            <w:r w:rsidRPr="00082E04">
              <w:rPr>
                <w:sz w:val="24"/>
                <w:szCs w:val="24"/>
              </w:rPr>
              <w:t>Милько</w:t>
            </w:r>
            <w:r>
              <w:rPr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134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 w:rsidRPr="00082E04">
              <w:rPr>
                <w:sz w:val="24"/>
                <w:szCs w:val="24"/>
              </w:rPr>
              <w:t>С 1950 по 1988</w:t>
            </w:r>
          </w:p>
        </w:tc>
        <w:tc>
          <w:tcPr>
            <w:tcW w:w="2835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 </w:t>
            </w:r>
          </w:p>
        </w:tc>
        <w:tc>
          <w:tcPr>
            <w:tcW w:w="3119" w:type="dxa"/>
          </w:tcPr>
          <w:p w:rsidR="00D84017" w:rsidRPr="00311D3F" w:rsidRDefault="00D84017" w:rsidP="001C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 большой вклад в теорию, методологию и практику</w:t>
            </w:r>
            <w:r w:rsidRPr="00082E04">
              <w:rPr>
                <w:sz w:val="24"/>
                <w:szCs w:val="24"/>
              </w:rPr>
              <w:t xml:space="preserve"> ландшафтоведени</w:t>
            </w:r>
            <w:r>
              <w:rPr>
                <w:sz w:val="24"/>
                <w:szCs w:val="24"/>
              </w:rPr>
              <w:t>я.</w:t>
            </w:r>
          </w:p>
        </w:tc>
      </w:tr>
    </w:tbl>
    <w:p w:rsidR="00D84017" w:rsidRPr="009176F0" w:rsidRDefault="00D84017" w:rsidP="00D84017">
      <w:pPr>
        <w:jc w:val="both"/>
        <w:rPr>
          <w:rFonts w:ascii="Times New Roman" w:hAnsi="Times New Roman" w:cs="Times New Roman"/>
          <w:sz w:val="24"/>
          <w:szCs w:val="24"/>
        </w:rPr>
      </w:pPr>
      <w:r w:rsidRPr="009176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176F0">
        <w:rPr>
          <w:rFonts w:ascii="Times New Roman" w:hAnsi="Times New Roman" w:cs="Times New Roman"/>
          <w:sz w:val="24"/>
          <w:szCs w:val="24"/>
        </w:rPr>
        <w:t>.</w:t>
      </w:r>
      <w:r w:rsidRPr="00917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76F0">
        <w:rPr>
          <w:rFonts w:ascii="Times New Roman" w:hAnsi="Times New Roman" w:cs="Times New Roman"/>
          <w:bCs/>
          <w:color w:val="000000"/>
          <w:sz w:val="24"/>
          <w:szCs w:val="24"/>
        </w:rPr>
        <w:t>Контроль усвоения знаний</w:t>
      </w:r>
      <w:r w:rsidRPr="00917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593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9176F0">
        <w:rPr>
          <w:rFonts w:ascii="Times New Roman" w:hAnsi="Times New Roman" w:cs="Times New Roman"/>
          <w:sz w:val="24"/>
          <w:szCs w:val="24"/>
        </w:rPr>
        <w:t>Закрепление):</w:t>
      </w:r>
    </w:p>
    <w:p w:rsidR="00D84017" w:rsidRPr="00303A39" w:rsidRDefault="00D84017" w:rsidP="00D84017">
      <w:pPr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b/>
          <w:sz w:val="24"/>
          <w:szCs w:val="24"/>
        </w:rPr>
        <w:t>Задание №1.</w:t>
      </w:r>
      <w:r w:rsidRPr="00311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D3F">
        <w:rPr>
          <w:rFonts w:ascii="Times New Roman" w:hAnsi="Times New Roman" w:cs="Times New Roman"/>
          <w:sz w:val="24"/>
          <w:szCs w:val="24"/>
        </w:rPr>
        <w:t>Сопоставьте портреты известных исследователей Воронежской области с фамилиями из списка (1.</w:t>
      </w:r>
      <w:proofErr w:type="gramEnd"/>
      <w:r w:rsidRPr="00311D3F">
        <w:rPr>
          <w:rFonts w:ascii="Times New Roman" w:hAnsi="Times New Roman" w:cs="Times New Roman"/>
          <w:sz w:val="24"/>
          <w:szCs w:val="24"/>
        </w:rPr>
        <w:t xml:space="preserve"> В.В.Д</w:t>
      </w:r>
      <w:r>
        <w:rPr>
          <w:rFonts w:ascii="Times New Roman" w:hAnsi="Times New Roman" w:cs="Times New Roman"/>
          <w:sz w:val="24"/>
          <w:szCs w:val="24"/>
        </w:rPr>
        <w:t xml:space="preserve">окучаев,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Н.А.Северцов</w:t>
      </w:r>
      <w:proofErr w:type="spellEnd"/>
      <w:r>
        <w:rPr>
          <w:rFonts w:ascii="Times New Roman" w:hAnsi="Times New Roman" w:cs="Times New Roman"/>
          <w:sz w:val="24"/>
          <w:szCs w:val="24"/>
        </w:rPr>
        <w:t>, 3. П.</w:t>
      </w:r>
      <w:r w:rsidRPr="00311D3F">
        <w:rPr>
          <w:rFonts w:ascii="Times New Roman" w:hAnsi="Times New Roman" w:cs="Times New Roman"/>
          <w:sz w:val="24"/>
          <w:szCs w:val="24"/>
        </w:rPr>
        <w:t>С. Паллас,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D3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311D3F">
        <w:rPr>
          <w:rFonts w:ascii="Times New Roman" w:hAnsi="Times New Roman" w:cs="Times New Roman"/>
          <w:sz w:val="24"/>
          <w:szCs w:val="24"/>
        </w:rPr>
        <w:t>Е.А.Болохвитинов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93D">
        <w:rPr>
          <w:rFonts w:ascii="Times New Roman" w:hAnsi="Times New Roman" w:cs="Times New Roman"/>
          <w:b/>
          <w:sz w:val="24"/>
          <w:szCs w:val="24"/>
        </w:rPr>
        <w:t>Задание №2</w:t>
      </w:r>
      <w:r w:rsidRPr="00311D3F">
        <w:rPr>
          <w:rFonts w:ascii="Times New Roman" w:hAnsi="Times New Roman" w:cs="Times New Roman"/>
          <w:sz w:val="24"/>
          <w:szCs w:val="24"/>
        </w:rPr>
        <w:t>. Ответьте на вопросы.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- Кому принадлежит одно из первых описаний территории Воронежской области? (Петру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Симону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Палласу)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- Кто написал книгу «Историческое, географическое и экономическое описание Воронежской губернии»</w:t>
      </w:r>
      <w:proofErr w:type="gramStart"/>
      <w:r w:rsidRPr="00311D3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1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D3F">
        <w:rPr>
          <w:rFonts w:ascii="Times New Roman" w:hAnsi="Times New Roman" w:cs="Times New Roman"/>
          <w:sz w:val="24"/>
          <w:szCs w:val="24"/>
        </w:rPr>
        <w:t>Евфимий</w:t>
      </w:r>
      <w:proofErr w:type="spellEnd"/>
      <w:r w:rsidRPr="00311D3F">
        <w:rPr>
          <w:rFonts w:ascii="Times New Roman" w:hAnsi="Times New Roman" w:cs="Times New Roman"/>
          <w:sz w:val="24"/>
          <w:szCs w:val="24"/>
        </w:rPr>
        <w:t xml:space="preserve"> Алексеевич Болховитинов.)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- Кто предложил различные способы ведения земледелия в засушливых районах? (Василий Васильевич Докучаев).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Задание №3. Закончите фразы.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- Василий Васильевич Докучаев в Воронежском крае </w:t>
      </w:r>
      <w:r>
        <w:rPr>
          <w:rFonts w:ascii="Times New Roman" w:hAnsi="Times New Roman" w:cs="Times New Roman"/>
          <w:sz w:val="24"/>
          <w:szCs w:val="24"/>
        </w:rPr>
        <w:t>изучал ______________________ (</w:t>
      </w:r>
      <w:r w:rsidRPr="00311D3F">
        <w:rPr>
          <w:rFonts w:ascii="Times New Roman" w:hAnsi="Times New Roman" w:cs="Times New Roman"/>
          <w:sz w:val="24"/>
          <w:szCs w:val="24"/>
        </w:rPr>
        <w:t>черноземные почвы).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 xml:space="preserve">- В 1892 году по его инициативе у нас были начаты эксперименты </w:t>
      </w:r>
      <w:proofErr w:type="gramStart"/>
      <w:r w:rsidRPr="00311D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1D3F">
        <w:rPr>
          <w:rFonts w:ascii="Times New Roman" w:hAnsi="Times New Roman" w:cs="Times New Roman"/>
          <w:sz w:val="24"/>
          <w:szCs w:val="24"/>
        </w:rPr>
        <w:t xml:space="preserve"> _______________ (</w:t>
      </w:r>
      <w:proofErr w:type="gramStart"/>
      <w:r w:rsidRPr="00311D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1D3F">
        <w:rPr>
          <w:rFonts w:ascii="Times New Roman" w:hAnsi="Times New Roman" w:cs="Times New Roman"/>
          <w:sz w:val="24"/>
          <w:szCs w:val="24"/>
        </w:rPr>
        <w:t xml:space="preserve"> посадке лесополос) и ___________________ (строительству прудов) в ____________________ (Каменной степи).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- В наше время здесь находится названный его именем научно-исследовательский ________________ (институт).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- Учеником В.В.Докучаева был первый ректор Воронежского сельскохозяйственного института _________________________ (академик Константин Дмитриевич Глинка).</w:t>
      </w:r>
    </w:p>
    <w:p w:rsidR="00D84017" w:rsidRPr="00CE593D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3D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1. Записи в тетради.</w:t>
      </w:r>
    </w:p>
    <w:p w:rsidR="00D84017" w:rsidRPr="00311D3F" w:rsidRDefault="00D84017" w:rsidP="00D840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D3F">
        <w:rPr>
          <w:rFonts w:ascii="Times New Roman" w:hAnsi="Times New Roman" w:cs="Times New Roman"/>
          <w:sz w:val="24"/>
          <w:szCs w:val="24"/>
        </w:rPr>
        <w:t>2. Творческое задание. Попробуйте выяснить историю изучения вашего района (окрестностей населенного пункта).</w:t>
      </w:r>
    </w:p>
    <w:p w:rsidR="00C33ADF" w:rsidRDefault="00C33ADF"/>
    <w:sectPr w:rsidR="00C33ADF" w:rsidSect="00C3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A38E2"/>
    <w:multiLevelType w:val="hybridMultilevel"/>
    <w:tmpl w:val="EF624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4017"/>
    <w:rsid w:val="00C33ADF"/>
    <w:rsid w:val="00D8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401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8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D8401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0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1700</Words>
  <Characters>9695</Characters>
  <Application>Microsoft Office Word</Application>
  <DocSecurity>0</DocSecurity>
  <Lines>80</Lines>
  <Paragraphs>22</Paragraphs>
  <ScaleCrop>false</ScaleCrop>
  <Company>Школа №78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1</cp:revision>
  <dcterms:created xsi:type="dcterms:W3CDTF">2015-12-17T16:02:00Z</dcterms:created>
  <dcterms:modified xsi:type="dcterms:W3CDTF">2015-12-17T16:04:00Z</dcterms:modified>
</cp:coreProperties>
</file>