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DF" w:rsidRPr="00BE04DF" w:rsidRDefault="00BE04DF" w:rsidP="00BE04D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Урока 10. Влияние человека на рельеф территории Воронежской области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Цели и задачи урока: Закрепить знания учащихся о рельефе Воронежской  области и рельефообразующих факторах. На примере Воронежской области показать влияние человека на рельеф. Сформировать понятие о рекультивации. Прививать чувство любви к родному краю, повышать интерес к изучению предмета и получению научных знаний о своей Родине.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bCs/>
          <w:sz w:val="24"/>
          <w:szCs w:val="24"/>
        </w:rPr>
        <w:t>Тип урока – комбинированный.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Оборудование: атласы Воронежской области, компьютер, проектор,  слайд-презентация «Антропогенные формы рельефа Воронежской области»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Ход урока.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E04DF">
        <w:rPr>
          <w:rFonts w:ascii="Times New Roman" w:hAnsi="Times New Roman"/>
          <w:i/>
          <w:sz w:val="24"/>
          <w:szCs w:val="24"/>
        </w:rPr>
        <w:t>1. Проверка домашнего задания.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1) Заслушать и обсудить 3-4 работы по описанию рельефа своей местности.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2) Обсудить результаты проверки контурных карт и попутно вспомнить основные формы рельефа области.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E04DF">
        <w:rPr>
          <w:rFonts w:ascii="Times New Roman" w:hAnsi="Times New Roman"/>
          <w:i/>
          <w:sz w:val="24"/>
          <w:szCs w:val="24"/>
        </w:rPr>
        <w:t xml:space="preserve">2. Изучение нового материала. 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BE04DF">
        <w:rPr>
          <w:rFonts w:ascii="Times New Roman" w:hAnsi="Times New Roman"/>
          <w:sz w:val="24"/>
          <w:szCs w:val="24"/>
        </w:rPr>
        <w:t xml:space="preserve"> </w:t>
      </w:r>
      <w:r w:rsidRPr="00BE04DF">
        <w:rPr>
          <w:rFonts w:ascii="Times New Roman" w:hAnsi="Times New Roman"/>
          <w:sz w:val="24"/>
          <w:szCs w:val="24"/>
          <w:u w:val="single"/>
        </w:rPr>
        <w:t>Фронтальная беседа по вопросам: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 xml:space="preserve">Назовите основные рельефообразующие факторы? 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Ответ - внутренние и внешние силы Земли.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Перечислите, какие процессы относятся к внутренним силам?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 xml:space="preserve">Ответ - движение </w:t>
      </w:r>
      <w:proofErr w:type="spellStart"/>
      <w:r w:rsidRPr="00BE04DF">
        <w:rPr>
          <w:rFonts w:ascii="Times New Roman" w:hAnsi="Times New Roman"/>
          <w:sz w:val="24"/>
          <w:szCs w:val="24"/>
        </w:rPr>
        <w:t>литосферных</w:t>
      </w:r>
      <w:proofErr w:type="spellEnd"/>
      <w:r w:rsidRPr="00BE04DF">
        <w:rPr>
          <w:rFonts w:ascii="Times New Roman" w:hAnsi="Times New Roman"/>
          <w:sz w:val="24"/>
          <w:szCs w:val="24"/>
        </w:rPr>
        <w:t xml:space="preserve"> плит, вулканизм, землетрясения, медленные вертикальные колебания.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Какие формы рельефа создаются под влиянием внутренних сил?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Ответ - горы и равнины.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Правильно, о них мы с вами говорили на прошлом уроке, а какие существуют внешние силы?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Ответ - водная, ветровая, химическая, биологическая эрозии; деятельность человека или антропогенный фактор.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Учитель.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 xml:space="preserve"> Именно антропогенному фактору мы и посвятим сегодняшний урок (учитель показывает слайды) 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 xml:space="preserve">Итак, мы посмотрели с вами различные формы рельефа: карьеры, дорожные насыпи и выемки, горы-свалки, и даже насыпной пляж. Какие из увиденных вами форм есть в Воронежской области? Там, где во время Великой Отечественной войны велись боевые действия, до сих пор сохранились оборонительные сооружения в виде оплывших окопов, противотанковых рвов, воронок, образовавшихся после взрывов. 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Есть ли такие формы рельефа в нашем крае?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Все это создал человек для себя, а не для природы, а какие же из этих форм наиболее вредны природе?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Ответ - карьеры и свалки.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 xml:space="preserve">Есть ли такие формы у нас в Воронежской области? 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Вопрос.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Как эти формы рельефа человек может улучшить?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 xml:space="preserve">Ответ. Например, засыпать карьеры мусором, создать пруд. 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Учитель.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 xml:space="preserve">Рассказ о способах рекультивации: противоэрозионные пруды, лесонасаждения, горизонтальная распашка склонов и т.д.   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(Возможен вариант подготовки сообщения о работе воронежских ученых).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 xml:space="preserve">Учитель подводит учеников к понятию -  </w:t>
      </w:r>
      <w:proofErr w:type="spellStart"/>
      <w:r w:rsidRPr="00BE04DF">
        <w:rPr>
          <w:rFonts w:ascii="Times New Roman" w:hAnsi="Times New Roman"/>
          <w:sz w:val="24"/>
          <w:szCs w:val="24"/>
        </w:rPr>
        <w:t>рекультиваця</w:t>
      </w:r>
      <w:proofErr w:type="spellEnd"/>
      <w:r w:rsidRPr="00BE04DF">
        <w:rPr>
          <w:rFonts w:ascii="Times New Roman" w:hAnsi="Times New Roman"/>
          <w:sz w:val="24"/>
          <w:szCs w:val="24"/>
        </w:rPr>
        <w:t>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 xml:space="preserve">Определение записывается в тетрадь. 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  <w:u w:val="single"/>
        </w:rPr>
        <w:t>Рекультивация</w:t>
      </w:r>
      <w:r w:rsidRPr="00BE04DF">
        <w:rPr>
          <w:rFonts w:ascii="Times New Roman" w:hAnsi="Times New Roman"/>
          <w:sz w:val="24"/>
          <w:szCs w:val="24"/>
        </w:rPr>
        <w:t xml:space="preserve"> - это комплекс работ, направленных на восстановление продуктивности и хозяйственной ценности </w:t>
      </w:r>
      <w:r w:rsidRPr="00BE04DF">
        <w:rPr>
          <w:rFonts w:ascii="Times New Roman" w:hAnsi="Times New Roman"/>
          <w:bCs/>
          <w:sz w:val="24"/>
          <w:szCs w:val="24"/>
        </w:rPr>
        <w:t>земель.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E04DF">
        <w:rPr>
          <w:rFonts w:ascii="Times New Roman" w:hAnsi="Times New Roman"/>
          <w:i/>
          <w:sz w:val="24"/>
          <w:szCs w:val="24"/>
        </w:rPr>
        <w:t xml:space="preserve">3. Работа с картой 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lastRenderedPageBreak/>
        <w:t xml:space="preserve">Задание: открыть карты атласа, используя условные обозначения, установить какие районы </w:t>
      </w:r>
      <w:proofErr w:type="gramStart"/>
      <w:r w:rsidRPr="00BE04DF">
        <w:rPr>
          <w:rFonts w:ascii="Times New Roman" w:hAnsi="Times New Roman"/>
          <w:sz w:val="24"/>
          <w:szCs w:val="24"/>
        </w:rPr>
        <w:t>области</w:t>
      </w:r>
      <w:proofErr w:type="gramEnd"/>
      <w:r w:rsidRPr="00BE04DF">
        <w:rPr>
          <w:rFonts w:ascii="Times New Roman" w:hAnsi="Times New Roman"/>
          <w:sz w:val="24"/>
          <w:szCs w:val="24"/>
        </w:rPr>
        <w:t xml:space="preserve"> нуждаются  в восстановлении поверхности. Ученики выписываю районы в тетрадь.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E04DF">
        <w:rPr>
          <w:rFonts w:ascii="Times New Roman" w:hAnsi="Times New Roman"/>
          <w:i/>
          <w:sz w:val="24"/>
          <w:szCs w:val="24"/>
        </w:rPr>
        <w:t>4. Домашнее задание.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1. Выучить виды антропогенных форм рельефа. Способы восстановления природы.</w:t>
      </w:r>
    </w:p>
    <w:p w:rsidR="00BE04DF" w:rsidRPr="00BE04DF" w:rsidRDefault="00BE04DF" w:rsidP="00BE04DF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BE04DF">
        <w:rPr>
          <w:rFonts w:ascii="Times New Roman" w:hAnsi="Times New Roman"/>
          <w:sz w:val="24"/>
          <w:szCs w:val="24"/>
        </w:rPr>
        <w:t>2. Составить 5 вопросов о влиянии человека на рельеф и о влиянии рельефа на хозяйственную деятельность человека.</w:t>
      </w:r>
    </w:p>
    <w:p w:rsidR="00BE04DF" w:rsidRPr="00BE04DF" w:rsidRDefault="00BE04DF" w:rsidP="00BE04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2B4" w:rsidRPr="00BE04DF" w:rsidRDefault="002862B4"/>
    <w:sectPr w:rsidR="002862B4" w:rsidRPr="00BE04DF" w:rsidSect="0028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04DF"/>
    <w:rsid w:val="002862B4"/>
    <w:rsid w:val="00B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04D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BE04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E04D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Company>Дом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2015-12-11T15:51:00Z</dcterms:created>
  <dcterms:modified xsi:type="dcterms:W3CDTF">2015-12-11T15:54:00Z</dcterms:modified>
</cp:coreProperties>
</file>