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7B" w:rsidRPr="00EB3CB1" w:rsidRDefault="0020357B" w:rsidP="0020357B">
      <w:pPr>
        <w:ind w:firstLine="284"/>
        <w:rPr>
          <w:rFonts w:ascii="Times New Roman" w:hAnsi="Times New Roman" w:cs="Times New Roman"/>
          <w:b/>
          <w:sz w:val="24"/>
          <w:szCs w:val="24"/>
        </w:rPr>
      </w:pPr>
      <w:r>
        <w:rPr>
          <w:rFonts w:ascii="Times New Roman" w:eastAsia="Times New Roman" w:hAnsi="Times New Roman" w:cs="Times New Roman"/>
          <w:b/>
          <w:sz w:val="24"/>
          <w:szCs w:val="24"/>
          <w:lang w:eastAsia="en-US"/>
        </w:rPr>
        <w:t>Урока 11</w:t>
      </w:r>
      <w:r w:rsidRPr="009B4490">
        <w:rPr>
          <w:rFonts w:ascii="Times New Roman" w:eastAsia="Times New Roman" w:hAnsi="Times New Roman" w:cs="Times New Roman"/>
          <w:b/>
          <w:sz w:val="24"/>
          <w:szCs w:val="24"/>
          <w:lang w:eastAsia="en-US"/>
        </w:rPr>
        <w:t>.</w:t>
      </w:r>
      <w:r w:rsidRPr="00EB3CB1">
        <w:rPr>
          <w:rFonts w:ascii="Times New Roman" w:hAnsi="Times New Roman" w:cs="Times New Roman"/>
          <w:sz w:val="24"/>
          <w:szCs w:val="24"/>
        </w:rPr>
        <w:t xml:space="preserve"> </w:t>
      </w:r>
      <w:r w:rsidRPr="00EB3CB1">
        <w:rPr>
          <w:rFonts w:ascii="Times New Roman" w:hAnsi="Times New Roman" w:cs="Times New Roman"/>
          <w:b/>
          <w:sz w:val="24"/>
          <w:szCs w:val="24"/>
        </w:rPr>
        <w:t>Геологические памятники природы</w:t>
      </w:r>
    </w:p>
    <w:p w:rsidR="0020357B" w:rsidRPr="00240CCB" w:rsidRDefault="0020357B" w:rsidP="0020357B">
      <w:pPr>
        <w:pStyle w:val="1"/>
        <w:ind w:firstLine="284"/>
        <w:jc w:val="both"/>
        <w:rPr>
          <w:rFonts w:ascii="Times New Roman" w:hAnsi="Times New Roman"/>
          <w:sz w:val="24"/>
          <w:szCs w:val="24"/>
        </w:rPr>
      </w:pPr>
      <w:r w:rsidRPr="00240CCB">
        <w:rPr>
          <w:rFonts w:ascii="Times New Roman" w:hAnsi="Times New Roman"/>
          <w:sz w:val="24"/>
          <w:szCs w:val="24"/>
        </w:rPr>
        <w:t>Цели и задачи урока:</w:t>
      </w:r>
    </w:p>
    <w:p w:rsidR="0020357B" w:rsidRPr="00240CCB" w:rsidRDefault="0020357B" w:rsidP="0020357B">
      <w:pPr>
        <w:pStyle w:val="1"/>
        <w:ind w:firstLine="284"/>
        <w:jc w:val="both"/>
        <w:rPr>
          <w:rFonts w:ascii="Times New Roman" w:hAnsi="Times New Roman"/>
          <w:sz w:val="24"/>
          <w:szCs w:val="24"/>
        </w:rPr>
      </w:pPr>
      <w:r w:rsidRPr="00240CCB">
        <w:rPr>
          <w:rFonts w:ascii="Times New Roman" w:hAnsi="Times New Roman"/>
          <w:sz w:val="24"/>
          <w:szCs w:val="24"/>
        </w:rPr>
        <w:t>- познакомить учащихся с понятием «памятник природы»;</w:t>
      </w:r>
    </w:p>
    <w:p w:rsidR="0020357B" w:rsidRPr="00240CCB" w:rsidRDefault="0020357B" w:rsidP="0020357B">
      <w:pPr>
        <w:pStyle w:val="1"/>
        <w:ind w:firstLine="284"/>
        <w:jc w:val="both"/>
        <w:rPr>
          <w:rFonts w:ascii="Times New Roman" w:hAnsi="Times New Roman"/>
          <w:sz w:val="24"/>
          <w:szCs w:val="24"/>
        </w:rPr>
      </w:pPr>
      <w:r>
        <w:rPr>
          <w:rFonts w:ascii="Times New Roman" w:hAnsi="Times New Roman"/>
          <w:sz w:val="24"/>
          <w:szCs w:val="24"/>
        </w:rPr>
        <w:t>- сформировать представление о</w:t>
      </w:r>
      <w:r w:rsidRPr="00240CCB">
        <w:rPr>
          <w:rFonts w:ascii="Times New Roman" w:hAnsi="Times New Roman"/>
          <w:sz w:val="24"/>
          <w:szCs w:val="24"/>
        </w:rPr>
        <w:t xml:space="preserve"> геологических памятниках Воронежской области, своего района (расположение, виды, особенности, значение);</w:t>
      </w:r>
    </w:p>
    <w:p w:rsidR="0020357B" w:rsidRPr="00240CCB" w:rsidRDefault="0020357B" w:rsidP="0020357B">
      <w:pPr>
        <w:pStyle w:val="1"/>
        <w:ind w:firstLine="284"/>
        <w:jc w:val="both"/>
        <w:rPr>
          <w:rFonts w:ascii="Times New Roman" w:hAnsi="Times New Roman"/>
          <w:sz w:val="24"/>
          <w:szCs w:val="24"/>
        </w:rPr>
      </w:pPr>
      <w:r w:rsidRPr="00240CCB">
        <w:rPr>
          <w:rFonts w:ascii="Times New Roman" w:hAnsi="Times New Roman"/>
          <w:sz w:val="24"/>
          <w:szCs w:val="24"/>
        </w:rPr>
        <w:t>- продолжить формирование интереса к изучению своего края;</w:t>
      </w:r>
    </w:p>
    <w:p w:rsidR="0020357B" w:rsidRPr="00240CCB" w:rsidRDefault="0020357B" w:rsidP="0020357B">
      <w:pPr>
        <w:pStyle w:val="1"/>
        <w:ind w:firstLine="284"/>
        <w:jc w:val="both"/>
        <w:rPr>
          <w:rFonts w:ascii="Times New Roman" w:hAnsi="Times New Roman"/>
          <w:sz w:val="24"/>
          <w:szCs w:val="24"/>
        </w:rPr>
      </w:pPr>
      <w:r w:rsidRPr="00240CCB">
        <w:rPr>
          <w:rFonts w:ascii="Times New Roman" w:hAnsi="Times New Roman"/>
          <w:sz w:val="24"/>
          <w:szCs w:val="24"/>
        </w:rPr>
        <w:t>- совершенствовать навыки работы с картами атласа, контурными картами области и дополнительными источниками информации.</w:t>
      </w:r>
    </w:p>
    <w:p w:rsidR="0020357B" w:rsidRPr="00D26AE9" w:rsidRDefault="0020357B" w:rsidP="0020357B">
      <w:pPr>
        <w:pStyle w:val="1"/>
        <w:ind w:firstLine="284"/>
        <w:jc w:val="both"/>
        <w:rPr>
          <w:rFonts w:ascii="Times New Roman" w:hAnsi="Times New Roman"/>
          <w:sz w:val="24"/>
          <w:szCs w:val="24"/>
        </w:rPr>
      </w:pPr>
      <w:r w:rsidRPr="00240CCB">
        <w:rPr>
          <w:rFonts w:ascii="Times New Roman" w:hAnsi="Times New Roman"/>
          <w:sz w:val="24"/>
          <w:szCs w:val="24"/>
        </w:rPr>
        <w:t>Оборудование урока: физическа</w:t>
      </w:r>
      <w:r>
        <w:rPr>
          <w:rFonts w:ascii="Times New Roman" w:hAnsi="Times New Roman"/>
          <w:sz w:val="24"/>
          <w:szCs w:val="24"/>
        </w:rPr>
        <w:t>я карта, атласы Воронежской области;</w:t>
      </w:r>
      <w:r w:rsidRPr="00240CCB">
        <w:rPr>
          <w:rFonts w:ascii="Times New Roman" w:hAnsi="Times New Roman"/>
          <w:sz w:val="24"/>
          <w:szCs w:val="24"/>
        </w:rPr>
        <w:t xml:space="preserve"> текст </w:t>
      </w:r>
      <w:r>
        <w:rPr>
          <w:rFonts w:ascii="Times New Roman" w:hAnsi="Times New Roman"/>
          <w:sz w:val="24"/>
          <w:szCs w:val="24"/>
        </w:rPr>
        <w:t xml:space="preserve"> п</w:t>
      </w:r>
      <w:r w:rsidRPr="00D26AE9">
        <w:rPr>
          <w:rFonts w:ascii="Times New Roman" w:hAnsi="Times New Roman"/>
          <w:sz w:val="24"/>
          <w:szCs w:val="24"/>
        </w:rPr>
        <w:t>остановления Администрации Воронежской области</w:t>
      </w:r>
      <w:r>
        <w:rPr>
          <w:rFonts w:ascii="Times New Roman" w:hAnsi="Times New Roman"/>
          <w:sz w:val="24"/>
          <w:szCs w:val="24"/>
        </w:rPr>
        <w:t xml:space="preserve"> от 28.05.1998. №500 «</w:t>
      </w:r>
      <w:r w:rsidRPr="00D26AE9">
        <w:rPr>
          <w:rFonts w:ascii="Times New Roman" w:hAnsi="Times New Roman"/>
          <w:sz w:val="24"/>
          <w:szCs w:val="24"/>
        </w:rPr>
        <w:t>О памятниках природы</w:t>
      </w:r>
      <w:r>
        <w:rPr>
          <w:rFonts w:ascii="Times New Roman" w:hAnsi="Times New Roman"/>
          <w:sz w:val="24"/>
          <w:szCs w:val="24"/>
        </w:rPr>
        <w:t xml:space="preserve"> </w:t>
      </w:r>
      <w:r w:rsidRPr="00D26AE9">
        <w:rPr>
          <w:rFonts w:ascii="Times New Roman" w:hAnsi="Times New Roman"/>
          <w:sz w:val="24"/>
          <w:szCs w:val="24"/>
        </w:rPr>
        <w:t>на территории Воронежской области»;</w:t>
      </w:r>
      <w:r>
        <w:rPr>
          <w:rFonts w:ascii="Times New Roman" w:hAnsi="Times New Roman"/>
          <w:sz w:val="24"/>
          <w:szCs w:val="24"/>
        </w:rPr>
        <w:t xml:space="preserve"> </w:t>
      </w:r>
      <w:r w:rsidRPr="00D26AE9">
        <w:rPr>
          <w:rFonts w:ascii="Times New Roman" w:hAnsi="Times New Roman"/>
          <w:sz w:val="24"/>
          <w:szCs w:val="24"/>
        </w:rPr>
        <w:t>фотографии геологических памятников, презентация.</w:t>
      </w:r>
    </w:p>
    <w:p w:rsidR="0020357B" w:rsidRPr="00240CCB" w:rsidRDefault="0020357B" w:rsidP="0020357B">
      <w:pPr>
        <w:pStyle w:val="a3"/>
        <w:ind w:firstLine="284"/>
        <w:jc w:val="both"/>
        <w:rPr>
          <w:rFonts w:ascii="Times New Roman" w:hAnsi="Times New Roman" w:cs="Times New Roman"/>
          <w:b/>
          <w:sz w:val="24"/>
          <w:szCs w:val="24"/>
        </w:rPr>
      </w:pPr>
      <w:r>
        <w:rPr>
          <w:rFonts w:ascii="Times New Roman" w:hAnsi="Times New Roman" w:cs="Times New Roman"/>
          <w:b/>
          <w:sz w:val="24"/>
          <w:szCs w:val="24"/>
        </w:rPr>
        <w:t>Ход урока</w:t>
      </w:r>
    </w:p>
    <w:p w:rsidR="0020357B" w:rsidRPr="00EB3CB1" w:rsidRDefault="0020357B" w:rsidP="0020357B">
      <w:pPr>
        <w:pStyle w:val="a3"/>
        <w:ind w:firstLine="284"/>
        <w:rPr>
          <w:rFonts w:ascii="Times New Roman" w:hAnsi="Times New Roman" w:cs="Times New Roman"/>
          <w:sz w:val="24"/>
          <w:szCs w:val="24"/>
        </w:rPr>
      </w:pPr>
      <w:proofErr w:type="gramStart"/>
      <w:r w:rsidRPr="00EB3CB1">
        <w:rPr>
          <w:rFonts w:ascii="Times New Roman" w:hAnsi="Times New Roman" w:cs="Times New Roman"/>
          <w:sz w:val="24"/>
          <w:szCs w:val="24"/>
          <w:lang w:val="en-US"/>
        </w:rPr>
        <w:t>I</w:t>
      </w:r>
      <w:r w:rsidRPr="00EB3CB1">
        <w:rPr>
          <w:rFonts w:ascii="Times New Roman" w:hAnsi="Times New Roman" w:cs="Times New Roman"/>
          <w:sz w:val="24"/>
          <w:szCs w:val="24"/>
        </w:rPr>
        <w:t>.  ОРГАНИЗАЦИОННЫЙ</w:t>
      </w:r>
      <w:proofErr w:type="gramEnd"/>
      <w:r w:rsidRPr="00EB3CB1">
        <w:rPr>
          <w:rFonts w:ascii="Times New Roman" w:hAnsi="Times New Roman" w:cs="Times New Roman"/>
          <w:sz w:val="24"/>
          <w:szCs w:val="24"/>
        </w:rPr>
        <w:t xml:space="preserve">  МОМЕНТ.</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lang w:val="en-US"/>
        </w:rPr>
        <w:t>II</w:t>
      </w:r>
      <w:r w:rsidRPr="00EB3CB1">
        <w:rPr>
          <w:rFonts w:ascii="Times New Roman" w:hAnsi="Times New Roman" w:cs="Times New Roman"/>
          <w:sz w:val="24"/>
          <w:szCs w:val="24"/>
        </w:rPr>
        <w:t>. АКТУАЛИЗАЦИЯ ЗНАНИЙ УЧАЩИХСЯ.</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 xml:space="preserve">1. Объясните понятие «антропогенный рельеф». </w:t>
      </w:r>
    </w:p>
    <w:p w:rsidR="0020357B" w:rsidRPr="00240CCB" w:rsidRDefault="0020357B" w:rsidP="0020357B">
      <w:pPr>
        <w:pStyle w:val="a3"/>
        <w:ind w:firstLine="284"/>
        <w:rPr>
          <w:rFonts w:ascii="Times New Roman" w:hAnsi="Times New Roman" w:cs="Times New Roman"/>
          <w:color w:val="333333"/>
          <w:sz w:val="24"/>
          <w:szCs w:val="24"/>
          <w:shd w:val="clear" w:color="auto" w:fill="FFFFFF"/>
        </w:rPr>
      </w:pPr>
      <w:r w:rsidRPr="00EB3CB1">
        <w:rPr>
          <w:rFonts w:ascii="Times New Roman" w:hAnsi="Times New Roman" w:cs="Times New Roman"/>
          <w:sz w:val="24"/>
          <w:szCs w:val="24"/>
        </w:rPr>
        <w:t>(</w:t>
      </w:r>
      <w:r w:rsidRPr="00EB3CB1">
        <w:rPr>
          <w:rStyle w:val="a5"/>
          <w:rFonts w:ascii="Times New Roman" w:hAnsi="Times New Roman" w:cs="Times New Roman"/>
          <w:b w:val="0"/>
          <w:color w:val="333333"/>
          <w:sz w:val="24"/>
          <w:szCs w:val="24"/>
          <w:shd w:val="clear" w:color="auto" w:fill="FFFFFF"/>
        </w:rPr>
        <w:t>Антропогенный рельеф</w:t>
      </w:r>
      <w:r w:rsidRPr="00EB3CB1">
        <w:rPr>
          <w:rStyle w:val="apple-converted-space"/>
          <w:rFonts w:ascii="Times New Roman" w:hAnsi="Times New Roman" w:cs="Times New Roman"/>
          <w:color w:val="333333"/>
          <w:sz w:val="24"/>
          <w:szCs w:val="24"/>
          <w:shd w:val="clear" w:color="auto" w:fill="FFFFFF"/>
        </w:rPr>
        <w:t> </w:t>
      </w:r>
      <w:r w:rsidRPr="00EB3CB1">
        <w:rPr>
          <w:rFonts w:ascii="Times New Roman" w:hAnsi="Times New Roman" w:cs="Times New Roman"/>
          <w:color w:val="333333"/>
          <w:sz w:val="24"/>
          <w:szCs w:val="24"/>
          <w:shd w:val="clear" w:color="auto" w:fill="FFFFFF"/>
        </w:rPr>
        <w:t>– совокупность форм рельефа, созданных или значительно измененных хозяйственной деятельностью человека).</w:t>
      </w:r>
      <w:r w:rsidRPr="00EB3CB1">
        <w:rPr>
          <w:rStyle w:val="apple-converted-space"/>
          <w:rFonts w:ascii="Times New Roman" w:hAnsi="Times New Roman" w:cs="Times New Roman"/>
          <w:color w:val="333333"/>
          <w:sz w:val="24"/>
          <w:szCs w:val="24"/>
          <w:shd w:val="clear" w:color="auto" w:fill="FFFFFF"/>
        </w:rPr>
        <w:t> </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2. Какие формы антропогенного рельефа представлены в Воронежской области?</w:t>
      </w:r>
    </w:p>
    <w:p w:rsidR="0020357B" w:rsidRPr="00EB3CB1" w:rsidRDefault="0020357B" w:rsidP="0020357B">
      <w:pPr>
        <w:pStyle w:val="a3"/>
        <w:ind w:firstLine="284"/>
        <w:rPr>
          <w:rFonts w:ascii="Times New Roman" w:hAnsi="Times New Roman" w:cs="Times New Roman"/>
          <w:sz w:val="24"/>
          <w:szCs w:val="24"/>
        </w:rPr>
      </w:pPr>
      <w:proofErr w:type="gramStart"/>
      <w:r w:rsidRPr="00EB3CB1">
        <w:rPr>
          <w:rFonts w:ascii="Times New Roman" w:hAnsi="Times New Roman" w:cs="Times New Roman"/>
          <w:sz w:val="24"/>
          <w:szCs w:val="24"/>
        </w:rPr>
        <w:t>(курганы и курганные группы, насыпи, дамбы, карьеры,  отвалы, оборонительные сооружения, выпрямление русла реки, появление пляжей, скотобойные тропы и т.д.).</w:t>
      </w:r>
      <w:proofErr w:type="gramEnd"/>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 xml:space="preserve">3. Назовите известные вам формы рельефа, созданные человеком на территории своего района, в результате освоения полезных ископаемых. </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4. Какие формы антропогенного рельефа оставила после се</w:t>
      </w:r>
      <w:r>
        <w:rPr>
          <w:rFonts w:ascii="Times New Roman" w:hAnsi="Times New Roman" w:cs="Times New Roman"/>
          <w:sz w:val="24"/>
          <w:szCs w:val="24"/>
        </w:rPr>
        <w:t xml:space="preserve">бя Великая Отечественная война </w:t>
      </w:r>
      <w:r w:rsidRPr="00EB3CB1">
        <w:rPr>
          <w:rFonts w:ascii="Times New Roman" w:hAnsi="Times New Roman" w:cs="Times New Roman"/>
          <w:sz w:val="24"/>
          <w:szCs w:val="24"/>
        </w:rPr>
        <w:t>в нашем крае? (</w:t>
      </w:r>
      <w:proofErr w:type="spellStart"/>
      <w:r w:rsidRPr="00EB3CB1">
        <w:rPr>
          <w:rFonts w:ascii="Times New Roman" w:hAnsi="Times New Roman" w:cs="Times New Roman"/>
          <w:color w:val="333333"/>
          <w:sz w:val="24"/>
          <w:szCs w:val="24"/>
          <w:shd w:val="clear" w:color="auto" w:fill="FFFFFF"/>
        </w:rPr>
        <w:t>Беллигеративный</w:t>
      </w:r>
      <w:proofErr w:type="spellEnd"/>
      <w:r w:rsidRPr="00EB3CB1">
        <w:rPr>
          <w:rFonts w:ascii="Times New Roman" w:hAnsi="Times New Roman" w:cs="Times New Roman"/>
          <w:color w:val="333333"/>
          <w:sz w:val="24"/>
          <w:szCs w:val="24"/>
          <w:shd w:val="clear" w:color="auto" w:fill="FFFFFF"/>
        </w:rPr>
        <w:t xml:space="preserve"> ландшафт)</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lang w:val="en-US"/>
        </w:rPr>
        <w:t>III</w:t>
      </w:r>
      <w:r>
        <w:rPr>
          <w:rFonts w:ascii="Times New Roman" w:hAnsi="Times New Roman" w:cs="Times New Roman"/>
          <w:sz w:val="24"/>
          <w:szCs w:val="24"/>
        </w:rPr>
        <w:t xml:space="preserve">. ИЗУЧЕНИЕ НОВОГО </w:t>
      </w:r>
      <w:r w:rsidRPr="00EB3CB1">
        <w:rPr>
          <w:rFonts w:ascii="Times New Roman" w:hAnsi="Times New Roman" w:cs="Times New Roman"/>
          <w:sz w:val="24"/>
          <w:szCs w:val="24"/>
        </w:rPr>
        <w:t>МАТЕРИАЛА.</w:t>
      </w:r>
    </w:p>
    <w:p w:rsidR="0020357B" w:rsidRPr="00EB3CB1" w:rsidRDefault="0020357B" w:rsidP="0020357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Воздействие человека на природу приводит к её изменению. Сохранить окружающую нас среду – необходимос</w:t>
      </w:r>
      <w:r>
        <w:rPr>
          <w:rFonts w:ascii="Times New Roman" w:hAnsi="Times New Roman" w:cs="Times New Roman"/>
          <w:sz w:val="24"/>
          <w:szCs w:val="24"/>
        </w:rPr>
        <w:t>ть, с которой трудно поспорить.</w:t>
      </w:r>
      <w:r w:rsidRPr="00EB3CB1">
        <w:rPr>
          <w:rFonts w:ascii="Times New Roman" w:hAnsi="Times New Roman" w:cs="Times New Roman"/>
          <w:sz w:val="24"/>
          <w:szCs w:val="24"/>
        </w:rPr>
        <w:t xml:space="preserve"> Человек пытается сохранить не </w:t>
      </w:r>
      <w:proofErr w:type="gramStart"/>
      <w:r w:rsidRPr="00EB3CB1">
        <w:rPr>
          <w:rFonts w:ascii="Times New Roman" w:hAnsi="Times New Roman" w:cs="Times New Roman"/>
          <w:sz w:val="24"/>
          <w:szCs w:val="24"/>
        </w:rPr>
        <w:t>затронуты</w:t>
      </w:r>
      <w:r>
        <w:rPr>
          <w:rFonts w:ascii="Times New Roman" w:hAnsi="Times New Roman" w:cs="Times New Roman"/>
          <w:sz w:val="24"/>
          <w:szCs w:val="24"/>
        </w:rPr>
        <w:t>ми</w:t>
      </w:r>
      <w:proofErr w:type="gramEnd"/>
      <w:r>
        <w:rPr>
          <w:rFonts w:ascii="Times New Roman" w:hAnsi="Times New Roman" w:cs="Times New Roman"/>
          <w:sz w:val="24"/>
          <w:szCs w:val="24"/>
        </w:rPr>
        <w:t xml:space="preserve"> хозяйственной деятельностью,</w:t>
      </w:r>
      <w:r w:rsidRPr="00EB3CB1">
        <w:rPr>
          <w:rFonts w:ascii="Times New Roman" w:hAnsi="Times New Roman" w:cs="Times New Roman"/>
          <w:sz w:val="24"/>
          <w:szCs w:val="24"/>
        </w:rPr>
        <w:t xml:space="preserve"> отдельные уголки своего края. </w:t>
      </w:r>
    </w:p>
    <w:p w:rsidR="0020357B" w:rsidRPr="00EB3CB1" w:rsidRDefault="0020357B" w:rsidP="0020357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(Демонстрируются фотографии</w:t>
      </w:r>
      <w:r>
        <w:rPr>
          <w:rFonts w:ascii="Times New Roman" w:hAnsi="Times New Roman" w:cs="Times New Roman"/>
          <w:sz w:val="24"/>
          <w:szCs w:val="24"/>
        </w:rPr>
        <w:t>, слайды</w:t>
      </w:r>
      <w:r w:rsidRPr="00EB3CB1">
        <w:rPr>
          <w:rFonts w:ascii="Times New Roman" w:hAnsi="Times New Roman" w:cs="Times New Roman"/>
          <w:sz w:val="24"/>
          <w:szCs w:val="24"/>
        </w:rPr>
        <w:t xml:space="preserve"> с изображением местных достопримечательностей природы).</w:t>
      </w:r>
    </w:p>
    <w:p w:rsidR="0020357B" w:rsidRPr="00EB3CB1" w:rsidRDefault="0020357B" w:rsidP="0020357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Как вы считаете, что можно назвать «памятником природы»?</w:t>
      </w:r>
    </w:p>
    <w:p w:rsidR="0020357B" w:rsidRPr="00EB3CB1" w:rsidRDefault="0020357B" w:rsidP="0020357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1. Понятие «памятник природы».</w:t>
      </w:r>
    </w:p>
    <w:p w:rsidR="0020357B" w:rsidRPr="00EB3CB1" w:rsidRDefault="0020357B" w:rsidP="0020357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Памятник природы – это охраняемая природная территория, на которой располагается редкий или примечательный объект неживой или живой природы. Этот объект может быть уникален в научном, эстетическом, историко-материальном, культурном отношении.</w:t>
      </w:r>
    </w:p>
    <w:p w:rsidR="0020357B" w:rsidRPr="00240CCB" w:rsidRDefault="0020357B" w:rsidP="0020357B">
      <w:pPr>
        <w:pStyle w:val="a3"/>
        <w:ind w:firstLine="284"/>
        <w:jc w:val="both"/>
        <w:rPr>
          <w:rFonts w:ascii="Times New Roman" w:hAnsi="Times New Roman" w:cs="Times New Roman"/>
          <w:bCs/>
          <w:sz w:val="24"/>
          <w:szCs w:val="24"/>
        </w:rPr>
      </w:pPr>
      <w:r w:rsidRPr="00EB3CB1">
        <w:rPr>
          <w:rFonts w:ascii="Times New Roman" w:hAnsi="Times New Roman" w:cs="Times New Roman"/>
          <w:sz w:val="24"/>
          <w:szCs w:val="24"/>
        </w:rPr>
        <w:t xml:space="preserve">Примером бережного отношения к уникальным объектам нашей области может служить принятое </w:t>
      </w:r>
      <w:r w:rsidRPr="00EB3CB1">
        <w:rPr>
          <w:rFonts w:ascii="Times New Roman" w:hAnsi="Times New Roman" w:cs="Times New Roman"/>
          <w:bCs/>
          <w:sz w:val="24"/>
          <w:szCs w:val="24"/>
        </w:rPr>
        <w:t xml:space="preserve">Администрацией Воронежской области Постановление от 28.05.1998 </w:t>
      </w:r>
      <w:r>
        <w:rPr>
          <w:rFonts w:ascii="Times New Roman" w:hAnsi="Times New Roman" w:cs="Times New Roman"/>
          <w:bCs/>
          <w:sz w:val="24"/>
          <w:szCs w:val="24"/>
        </w:rPr>
        <w:t>№</w:t>
      </w:r>
      <w:r w:rsidRPr="00EB3CB1">
        <w:rPr>
          <w:rFonts w:ascii="Times New Roman" w:hAnsi="Times New Roman" w:cs="Times New Roman"/>
          <w:bCs/>
          <w:sz w:val="24"/>
          <w:szCs w:val="24"/>
        </w:rPr>
        <w:t>500 (ред. от 29.07.2008) "О памятниках природы на территории Воронежской области».</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В Воронежской области насчитывают более 156 памятников природы.</w:t>
      </w:r>
    </w:p>
    <w:p w:rsidR="0020357B" w:rsidRPr="00EB3CB1" w:rsidRDefault="0020357B" w:rsidP="0020357B">
      <w:pPr>
        <w:pStyle w:val="a3"/>
        <w:ind w:firstLine="284"/>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3pt;margin-top:13.2pt;width:0;height:18.6pt;z-index:251658240" o:connectortype="straight"/>
        </w:pict>
      </w:r>
      <w:r w:rsidRPr="00EB3CB1">
        <w:rPr>
          <w:rFonts w:ascii="Times New Roman" w:hAnsi="Times New Roman" w:cs="Times New Roman"/>
          <w:sz w:val="24"/>
          <w:szCs w:val="24"/>
        </w:rPr>
        <w:t>2.  Виды памятников природы.</w:t>
      </w:r>
    </w:p>
    <w:p w:rsidR="0020357B" w:rsidRPr="00EB3CB1" w:rsidRDefault="0020357B" w:rsidP="0020357B">
      <w:pPr>
        <w:pStyle w:val="a3"/>
        <w:ind w:firstLine="284"/>
        <w:rPr>
          <w:rFonts w:ascii="Times New Roman" w:hAnsi="Times New Roman" w:cs="Times New Roman"/>
          <w:sz w:val="24"/>
          <w:szCs w:val="24"/>
        </w:rPr>
      </w:pPr>
    </w:p>
    <w:p w:rsidR="0020357B" w:rsidRPr="00EB3CB1" w:rsidRDefault="0020357B" w:rsidP="0020357B">
      <w:pPr>
        <w:pStyle w:val="a3"/>
        <w:tabs>
          <w:tab w:val="right" w:pos="9496"/>
        </w:tabs>
        <w:ind w:firstLine="284"/>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406.8pt;margin-top:1.2pt;width:0;height:10.2pt;z-index:251658240" o:connectortype="straight">
            <v:stroke endarrow="block"/>
          </v:shape>
        </w:pict>
      </w:r>
      <w:r>
        <w:rPr>
          <w:rFonts w:ascii="Times New Roman" w:hAnsi="Times New Roman" w:cs="Times New Roman"/>
          <w:noProof/>
          <w:sz w:val="24"/>
          <w:szCs w:val="24"/>
        </w:rPr>
        <w:pict>
          <v:shape id="_x0000_s1030" type="#_x0000_t32" style="position:absolute;left:0;text-align:left;margin-left:266.4pt;margin-top:1.2pt;width:0;height:10.2pt;z-index:251658240" o:connectortype="straight">
            <v:stroke endarrow="block"/>
          </v:shape>
        </w:pict>
      </w:r>
      <w:r>
        <w:rPr>
          <w:rFonts w:ascii="Times New Roman" w:hAnsi="Times New Roman" w:cs="Times New Roman"/>
          <w:noProof/>
          <w:sz w:val="24"/>
          <w:szCs w:val="24"/>
        </w:rPr>
        <w:pict>
          <v:shape id="_x0000_s1029" type="#_x0000_t32" style="position:absolute;left:0;text-align:left;margin-left:145.8pt;margin-top:4.2pt;width:0;height:10.2pt;z-index:251658240" o:connectortype="straight">
            <v:stroke endarrow="block"/>
          </v:shape>
        </w:pict>
      </w:r>
      <w:r>
        <w:rPr>
          <w:rFonts w:ascii="Times New Roman" w:hAnsi="Times New Roman" w:cs="Times New Roman"/>
          <w:noProof/>
          <w:sz w:val="24"/>
          <w:szCs w:val="24"/>
        </w:rPr>
        <w:pict>
          <v:shape id="_x0000_s1028" type="#_x0000_t32" style="position:absolute;left:0;text-align:left;margin-left:19.2pt;margin-top:4.2pt;width:0;height:10.2pt;z-index:251658240" o:connectortype="straight">
            <v:stroke endarrow="block"/>
          </v:shape>
        </w:pict>
      </w:r>
      <w:r>
        <w:rPr>
          <w:rFonts w:ascii="Times New Roman" w:hAnsi="Times New Roman" w:cs="Times New Roman"/>
          <w:noProof/>
          <w:sz w:val="24"/>
          <w:szCs w:val="24"/>
        </w:rPr>
        <w:pict>
          <v:shape id="_x0000_s1027" type="#_x0000_t32" style="position:absolute;left:0;text-align:left;margin-left:19.2pt;margin-top:1.2pt;width:387.6pt;height:3pt;flip:y;z-index:251658240" o:connectortype="straight"/>
        </w:pict>
      </w:r>
      <w:r w:rsidRPr="00EB3CB1">
        <w:rPr>
          <w:rFonts w:ascii="Times New Roman" w:hAnsi="Times New Roman" w:cs="Times New Roman"/>
          <w:sz w:val="24"/>
          <w:szCs w:val="24"/>
        </w:rPr>
        <w:tab/>
      </w:r>
    </w:p>
    <w:p w:rsidR="0020357B" w:rsidRPr="00EB3CB1" w:rsidRDefault="0020357B" w:rsidP="0020357B">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биологические          геологические                 гидрологические                 комплексные</w:t>
      </w:r>
    </w:p>
    <w:p w:rsidR="0020357B" w:rsidRPr="00EB3CB1" w:rsidRDefault="0020357B" w:rsidP="0020357B">
      <w:pPr>
        <w:pStyle w:val="a3"/>
        <w:tabs>
          <w:tab w:val="right" w:pos="9496"/>
        </w:tabs>
        <w:ind w:firstLine="284"/>
        <w:rPr>
          <w:rFonts w:ascii="Times New Roman" w:hAnsi="Times New Roman" w:cs="Times New Roman"/>
          <w:sz w:val="24"/>
          <w:szCs w:val="24"/>
        </w:rPr>
      </w:pPr>
      <w:r>
        <w:rPr>
          <w:rFonts w:ascii="Times New Roman" w:hAnsi="Times New Roman" w:cs="Times New Roman"/>
          <w:sz w:val="24"/>
          <w:szCs w:val="24"/>
        </w:rPr>
        <w:t xml:space="preserve">3. </w:t>
      </w:r>
      <w:r w:rsidRPr="00EB3CB1">
        <w:rPr>
          <w:rFonts w:ascii="Times New Roman" w:hAnsi="Times New Roman" w:cs="Times New Roman"/>
          <w:sz w:val="24"/>
          <w:szCs w:val="24"/>
        </w:rPr>
        <w:t>Геологические памятники природы Воронежской области.</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Испол</w:t>
      </w:r>
      <w:r>
        <w:rPr>
          <w:rFonts w:ascii="Times New Roman" w:hAnsi="Times New Roman" w:cs="Times New Roman"/>
          <w:sz w:val="24"/>
          <w:szCs w:val="24"/>
        </w:rPr>
        <w:t>ьзуя карту «Строение недр» стр.</w:t>
      </w:r>
      <w:r w:rsidRPr="00EB3CB1">
        <w:rPr>
          <w:rFonts w:ascii="Times New Roman" w:hAnsi="Times New Roman" w:cs="Times New Roman"/>
          <w:sz w:val="24"/>
          <w:szCs w:val="24"/>
        </w:rPr>
        <w:t>9, атласа Воронежской области назовите основные виды геологических памятников нашего края. (Обнажения, выходы гранитов, пещеры, скалы останцы, минеральные источники).</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Проанализируйте таблицу «Геологические памятники» и карту «Строение недр»:</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 Назовите наиболее распространённые виды геологических памятников?</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 Какие из них имеют самый большой геологический возраст?</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lastRenderedPageBreak/>
        <w:t>- Есть ли среди этих геологических памятников объекты, расположенные на территории вашего района?</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 Существует ли зависимость в размещении этих памятников по территории области?</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 xml:space="preserve">С какими процессами  это связано? </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Pr="00EB3CB1">
        <w:rPr>
          <w:rFonts w:ascii="Times New Roman" w:hAnsi="Times New Roman" w:cs="Times New Roman"/>
          <w:sz w:val="24"/>
          <w:szCs w:val="24"/>
        </w:rPr>
        <w:t>Краткая характеристика геологических памятников области.</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Задание по характеристике геологических памятников природы Воронежской области</w:t>
      </w:r>
      <w:r>
        <w:rPr>
          <w:rFonts w:ascii="Times New Roman" w:hAnsi="Times New Roman" w:cs="Times New Roman"/>
          <w:sz w:val="24"/>
          <w:szCs w:val="24"/>
        </w:rPr>
        <w:t xml:space="preserve"> </w:t>
      </w:r>
      <w:r w:rsidRPr="00EB3CB1">
        <w:rPr>
          <w:rFonts w:ascii="Times New Roman" w:hAnsi="Times New Roman" w:cs="Times New Roman"/>
          <w:sz w:val="24"/>
          <w:szCs w:val="24"/>
        </w:rPr>
        <w:t>может быть дано</w:t>
      </w:r>
      <w:r>
        <w:rPr>
          <w:rFonts w:ascii="Times New Roman" w:hAnsi="Times New Roman" w:cs="Times New Roman"/>
          <w:sz w:val="24"/>
          <w:szCs w:val="24"/>
        </w:rPr>
        <w:t xml:space="preserve"> заранее или их характеристика </w:t>
      </w:r>
      <w:r w:rsidRPr="00EB3CB1">
        <w:rPr>
          <w:rFonts w:ascii="Times New Roman" w:hAnsi="Times New Roman" w:cs="Times New Roman"/>
          <w:sz w:val="24"/>
          <w:szCs w:val="24"/>
        </w:rPr>
        <w:t>дается учителем на уроке.</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Учащиеся, во время заслушивания сообщения, могут заполнить таблицу или, используя контурную карту области, нанести условными знаками местоположение геологических памятников природы.</w:t>
      </w:r>
    </w:p>
    <w:p w:rsidR="0020357B" w:rsidRDefault="0020357B" w:rsidP="0020357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Р</w:t>
      </w:r>
      <w:r>
        <w:rPr>
          <w:rFonts w:ascii="Times New Roman" w:hAnsi="Times New Roman" w:cs="Times New Roman"/>
          <w:sz w:val="24"/>
          <w:szCs w:val="24"/>
        </w:rPr>
        <w:t>ассказ ученика или учителя</w:t>
      </w:r>
      <w:r w:rsidRPr="00EB3CB1">
        <w:rPr>
          <w:rFonts w:ascii="Times New Roman" w:hAnsi="Times New Roman" w:cs="Times New Roman"/>
          <w:sz w:val="24"/>
          <w:szCs w:val="24"/>
        </w:rPr>
        <w:t xml:space="preserve"> сопровождаться показом слайдов презентации.</w:t>
      </w:r>
    </w:p>
    <w:p w:rsidR="0020357B" w:rsidRPr="00EB3CB1" w:rsidRDefault="0020357B" w:rsidP="0020357B">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Геологические памятники Воронежской области.</w:t>
      </w:r>
    </w:p>
    <w:p w:rsidR="0020357B" w:rsidRPr="00EB3CB1" w:rsidRDefault="0020357B" w:rsidP="0020357B">
      <w:pPr>
        <w:pStyle w:val="a3"/>
        <w:tabs>
          <w:tab w:val="right" w:pos="9496"/>
        </w:tabs>
        <w:ind w:firstLine="284"/>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17"/>
        <w:gridCol w:w="2268"/>
        <w:gridCol w:w="2693"/>
        <w:gridCol w:w="2552"/>
      </w:tblGrid>
      <w:tr w:rsidR="0020357B" w:rsidRPr="00EB3CB1" w:rsidTr="0020357B">
        <w:tc>
          <w:tcPr>
            <w:tcW w:w="817" w:type="dxa"/>
            <w:shd w:val="clear" w:color="auto" w:fill="auto"/>
            <w:vAlign w:val="center"/>
          </w:tcPr>
          <w:p w:rsidR="0020357B" w:rsidRPr="00EB3CB1" w:rsidRDefault="0020357B" w:rsidP="00796941">
            <w:pPr>
              <w:pStyle w:val="a3"/>
              <w:tabs>
                <w:tab w:val="right" w:pos="9496"/>
              </w:tabs>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sidRPr="00EB3CB1">
              <w:rPr>
                <w:rFonts w:ascii="Times New Roman" w:hAnsi="Times New Roman" w:cs="Times New Roman"/>
                <w:sz w:val="24"/>
                <w:szCs w:val="24"/>
              </w:rPr>
              <w:t>/</w:t>
            </w:r>
            <w:proofErr w:type="spellStart"/>
            <w:r w:rsidRPr="00EB3CB1">
              <w:rPr>
                <w:rFonts w:ascii="Times New Roman" w:hAnsi="Times New Roman" w:cs="Times New Roman"/>
                <w:sz w:val="24"/>
                <w:szCs w:val="24"/>
              </w:rPr>
              <w:t>п</w:t>
            </w:r>
            <w:proofErr w:type="spellEnd"/>
          </w:p>
        </w:tc>
        <w:tc>
          <w:tcPr>
            <w:tcW w:w="2268" w:type="dxa"/>
            <w:shd w:val="clear" w:color="auto" w:fill="auto"/>
            <w:vAlign w:val="center"/>
          </w:tcPr>
          <w:p w:rsidR="0020357B" w:rsidRPr="00EB3CB1" w:rsidRDefault="0020357B" w:rsidP="00796941">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Административный район Воронежской области</w:t>
            </w:r>
          </w:p>
        </w:tc>
        <w:tc>
          <w:tcPr>
            <w:tcW w:w="2693" w:type="dxa"/>
            <w:shd w:val="clear" w:color="auto" w:fill="auto"/>
            <w:vAlign w:val="center"/>
          </w:tcPr>
          <w:p w:rsidR="0020357B" w:rsidRPr="00EB3CB1" w:rsidRDefault="0020357B" w:rsidP="00796941">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Название геологического памятника природы</w:t>
            </w:r>
          </w:p>
        </w:tc>
        <w:tc>
          <w:tcPr>
            <w:tcW w:w="2552" w:type="dxa"/>
            <w:shd w:val="clear" w:color="auto" w:fill="auto"/>
            <w:vAlign w:val="center"/>
          </w:tcPr>
          <w:p w:rsidR="0020357B" w:rsidRPr="00EB3CB1" w:rsidRDefault="0020357B" w:rsidP="00796941">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Краткая характеристика</w:t>
            </w:r>
          </w:p>
        </w:tc>
      </w:tr>
      <w:tr w:rsidR="0020357B" w:rsidRPr="00EB3CB1" w:rsidTr="0020357B">
        <w:tc>
          <w:tcPr>
            <w:tcW w:w="817" w:type="dxa"/>
            <w:shd w:val="clear" w:color="auto" w:fill="auto"/>
          </w:tcPr>
          <w:p w:rsidR="0020357B" w:rsidRPr="00EB3CB1" w:rsidRDefault="0020357B" w:rsidP="00796941">
            <w:pPr>
              <w:pStyle w:val="a3"/>
              <w:tabs>
                <w:tab w:val="right" w:pos="9496"/>
              </w:tabs>
              <w:ind w:firstLine="284"/>
              <w:jc w:val="both"/>
              <w:rPr>
                <w:rFonts w:ascii="Times New Roman" w:hAnsi="Times New Roman" w:cs="Times New Roman"/>
                <w:sz w:val="24"/>
                <w:szCs w:val="24"/>
              </w:rPr>
            </w:pPr>
          </w:p>
        </w:tc>
        <w:tc>
          <w:tcPr>
            <w:tcW w:w="2268" w:type="dxa"/>
            <w:shd w:val="clear" w:color="auto" w:fill="auto"/>
          </w:tcPr>
          <w:p w:rsidR="0020357B" w:rsidRPr="00EB3CB1" w:rsidRDefault="0020357B" w:rsidP="00796941">
            <w:pPr>
              <w:pStyle w:val="a3"/>
              <w:tabs>
                <w:tab w:val="right" w:pos="9496"/>
              </w:tabs>
              <w:ind w:firstLine="284"/>
              <w:jc w:val="both"/>
              <w:rPr>
                <w:rFonts w:ascii="Times New Roman" w:hAnsi="Times New Roman" w:cs="Times New Roman"/>
                <w:sz w:val="24"/>
                <w:szCs w:val="24"/>
              </w:rPr>
            </w:pPr>
          </w:p>
        </w:tc>
        <w:tc>
          <w:tcPr>
            <w:tcW w:w="2693" w:type="dxa"/>
            <w:shd w:val="clear" w:color="auto" w:fill="auto"/>
          </w:tcPr>
          <w:p w:rsidR="0020357B" w:rsidRPr="00EB3CB1" w:rsidRDefault="0020357B" w:rsidP="00796941">
            <w:pPr>
              <w:pStyle w:val="a3"/>
              <w:tabs>
                <w:tab w:val="right" w:pos="9496"/>
              </w:tabs>
              <w:ind w:firstLine="284"/>
              <w:jc w:val="both"/>
              <w:rPr>
                <w:rFonts w:ascii="Times New Roman" w:hAnsi="Times New Roman" w:cs="Times New Roman"/>
                <w:sz w:val="24"/>
                <w:szCs w:val="24"/>
              </w:rPr>
            </w:pPr>
          </w:p>
        </w:tc>
        <w:tc>
          <w:tcPr>
            <w:tcW w:w="2552" w:type="dxa"/>
            <w:shd w:val="clear" w:color="auto" w:fill="auto"/>
          </w:tcPr>
          <w:p w:rsidR="0020357B" w:rsidRPr="00EB3CB1" w:rsidRDefault="0020357B" w:rsidP="00796941">
            <w:pPr>
              <w:pStyle w:val="a3"/>
              <w:tabs>
                <w:tab w:val="right" w:pos="9496"/>
              </w:tabs>
              <w:ind w:firstLine="284"/>
              <w:jc w:val="both"/>
              <w:rPr>
                <w:rFonts w:ascii="Times New Roman" w:hAnsi="Times New Roman" w:cs="Times New Roman"/>
                <w:sz w:val="24"/>
                <w:szCs w:val="24"/>
              </w:rPr>
            </w:pPr>
          </w:p>
        </w:tc>
      </w:tr>
    </w:tbl>
    <w:p w:rsidR="0020357B" w:rsidRPr="00EB3CB1" w:rsidRDefault="0020357B" w:rsidP="0020357B">
      <w:pPr>
        <w:pStyle w:val="a3"/>
        <w:tabs>
          <w:tab w:val="right" w:pos="9496"/>
        </w:tabs>
        <w:ind w:firstLine="284"/>
        <w:jc w:val="both"/>
        <w:rPr>
          <w:rFonts w:ascii="Times New Roman" w:hAnsi="Times New Roman" w:cs="Times New Roman"/>
          <w:sz w:val="24"/>
          <w:szCs w:val="24"/>
        </w:rPr>
      </w:pPr>
    </w:p>
    <w:p w:rsidR="0020357B" w:rsidRPr="00EB3CB1" w:rsidRDefault="0020357B" w:rsidP="0020357B">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5.   Научное значение геологических памятников природы.</w:t>
      </w:r>
    </w:p>
    <w:p w:rsidR="0020357B" w:rsidRPr="00EB3CB1" w:rsidRDefault="0020357B" w:rsidP="0020357B">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Как вы думаете, для чего необходима охрана геологических памятников природы на территории нашей страны, области (района)?</w:t>
      </w:r>
    </w:p>
    <w:p w:rsidR="0020357B" w:rsidRPr="00EB3CB1" w:rsidRDefault="0020357B" w:rsidP="0020357B">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Известен случай, когда крупнейший геолог, профессор московского университ</w:t>
      </w:r>
      <w:r>
        <w:rPr>
          <w:rFonts w:ascii="Times New Roman" w:hAnsi="Times New Roman" w:cs="Times New Roman"/>
          <w:sz w:val="24"/>
          <w:szCs w:val="24"/>
        </w:rPr>
        <w:t xml:space="preserve">ета А.Н. </w:t>
      </w:r>
      <w:proofErr w:type="spellStart"/>
      <w:r>
        <w:rPr>
          <w:rFonts w:ascii="Times New Roman" w:hAnsi="Times New Roman" w:cs="Times New Roman"/>
          <w:sz w:val="24"/>
          <w:szCs w:val="24"/>
        </w:rPr>
        <w:t>Мазарович</w:t>
      </w:r>
      <w:proofErr w:type="spellEnd"/>
      <w:r>
        <w:rPr>
          <w:rFonts w:ascii="Times New Roman" w:hAnsi="Times New Roman" w:cs="Times New Roman"/>
          <w:sz w:val="24"/>
          <w:szCs w:val="24"/>
        </w:rPr>
        <w:t xml:space="preserve">, сняв шляпу перед </w:t>
      </w:r>
      <w:r w:rsidRPr="00EB3CB1">
        <w:rPr>
          <w:rFonts w:ascii="Times New Roman" w:hAnsi="Times New Roman" w:cs="Times New Roman"/>
          <w:sz w:val="24"/>
          <w:szCs w:val="24"/>
        </w:rPr>
        <w:t>геологическими отложениями, сказал: «Приветствую тебя, воронежский девон!». Как вы думаете, почему он так поступил?</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lang w:val="en-US"/>
        </w:rPr>
        <w:t>IV</w:t>
      </w:r>
      <w:r w:rsidRPr="00EB3CB1">
        <w:rPr>
          <w:rFonts w:ascii="Times New Roman" w:hAnsi="Times New Roman" w:cs="Times New Roman"/>
          <w:sz w:val="24"/>
          <w:szCs w:val="24"/>
        </w:rPr>
        <w:t>. Закрепление знаний. Рефлексия.</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 Что мы считаем памятником природы?</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 Какие виды памятников природы существуют на территории нашей области?</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 Назовите основные виды геологических памятников природы нашего края.</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rPr>
        <w:t>- Почему необходимо изучать и охранять геологические памятники?</w:t>
      </w:r>
    </w:p>
    <w:p w:rsidR="0020357B" w:rsidRPr="00EB3CB1"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sz w:val="24"/>
          <w:szCs w:val="24"/>
          <w:lang w:val="en-US"/>
        </w:rPr>
        <w:t>V</w:t>
      </w:r>
      <w:r>
        <w:rPr>
          <w:rFonts w:ascii="Times New Roman" w:hAnsi="Times New Roman" w:cs="Times New Roman"/>
          <w:sz w:val="24"/>
          <w:szCs w:val="24"/>
        </w:rPr>
        <w:t xml:space="preserve">. Домашнее задание: </w:t>
      </w:r>
      <w:r w:rsidRPr="00EB3CB1">
        <w:rPr>
          <w:rFonts w:ascii="Times New Roman" w:hAnsi="Times New Roman" w:cs="Times New Roman"/>
          <w:sz w:val="24"/>
          <w:szCs w:val="24"/>
        </w:rPr>
        <w:t>записи в тетради, таблица.</w:t>
      </w:r>
    </w:p>
    <w:p w:rsidR="0020357B" w:rsidRDefault="0020357B" w:rsidP="0020357B">
      <w:pPr>
        <w:pStyle w:val="a3"/>
        <w:ind w:firstLine="284"/>
        <w:rPr>
          <w:rFonts w:ascii="Times New Roman" w:hAnsi="Times New Roman" w:cs="Times New Roman"/>
          <w:sz w:val="24"/>
          <w:szCs w:val="24"/>
        </w:rPr>
      </w:pPr>
      <w:r w:rsidRPr="00EB3CB1">
        <w:rPr>
          <w:rFonts w:ascii="Times New Roman" w:hAnsi="Times New Roman" w:cs="Times New Roman"/>
          <w:b/>
          <w:sz w:val="24"/>
          <w:szCs w:val="24"/>
        </w:rPr>
        <w:t>Творческое задание</w:t>
      </w:r>
      <w:r w:rsidRPr="00EB3CB1">
        <w:rPr>
          <w:rFonts w:ascii="Times New Roman" w:hAnsi="Times New Roman" w:cs="Times New Roman"/>
          <w:sz w:val="24"/>
          <w:szCs w:val="24"/>
        </w:rPr>
        <w:t>: составьте маршрут путешествия по территории области (района) с посещением памятников природы.</w:t>
      </w:r>
    </w:p>
    <w:p w:rsidR="0020357B" w:rsidRPr="00EB3CB1" w:rsidRDefault="0020357B" w:rsidP="0020357B">
      <w:pPr>
        <w:pStyle w:val="a3"/>
        <w:ind w:firstLine="284"/>
        <w:rPr>
          <w:rFonts w:ascii="Times New Roman" w:hAnsi="Times New Roman" w:cs="Times New Roman"/>
          <w:sz w:val="24"/>
          <w:szCs w:val="24"/>
        </w:rPr>
      </w:pPr>
    </w:p>
    <w:p w:rsidR="0020357B" w:rsidRPr="00112832" w:rsidRDefault="0020357B" w:rsidP="0020357B">
      <w:pPr>
        <w:pStyle w:val="a3"/>
        <w:jc w:val="center"/>
        <w:rPr>
          <w:rFonts w:ascii="Times New Roman" w:hAnsi="Times New Roman" w:cs="Times New Roman"/>
          <w:i/>
          <w:sz w:val="24"/>
          <w:szCs w:val="24"/>
        </w:rPr>
      </w:pPr>
      <w:r w:rsidRPr="00456498">
        <w:rPr>
          <w:rFonts w:ascii="Times New Roman" w:hAnsi="Times New Roman" w:cs="Times New Roman"/>
          <w:i/>
          <w:sz w:val="24"/>
          <w:szCs w:val="24"/>
        </w:rPr>
        <w:t>Приложение</w:t>
      </w:r>
      <w:r>
        <w:rPr>
          <w:rFonts w:ascii="Times New Roman" w:hAnsi="Times New Roman" w:cs="Times New Roman"/>
          <w:i/>
          <w:sz w:val="24"/>
          <w:szCs w:val="24"/>
        </w:rPr>
        <w:t xml:space="preserve"> к уроку </w:t>
      </w:r>
      <w:r w:rsidRPr="006862A1">
        <w:rPr>
          <w:rFonts w:ascii="Times New Roman" w:hAnsi="Times New Roman" w:cs="Times New Roman"/>
          <w:b/>
          <w:sz w:val="24"/>
          <w:szCs w:val="24"/>
        </w:rPr>
        <w:t>Геологические</w:t>
      </w:r>
      <w:r w:rsidRPr="006862A1">
        <w:t xml:space="preserve"> </w:t>
      </w:r>
      <w:r>
        <w:rPr>
          <w:rFonts w:ascii="Times New Roman" w:hAnsi="Times New Roman" w:cs="Times New Roman"/>
          <w:b/>
        </w:rPr>
        <w:t xml:space="preserve">памятники </w:t>
      </w:r>
      <w:r w:rsidRPr="006862A1">
        <w:rPr>
          <w:rFonts w:ascii="Times New Roman" w:hAnsi="Times New Roman" w:cs="Times New Roman"/>
          <w:b/>
        </w:rPr>
        <w:t>природы Воронежской области.</w:t>
      </w:r>
    </w:p>
    <w:p w:rsidR="0020357B" w:rsidRPr="006862A1" w:rsidRDefault="0020357B" w:rsidP="0020357B">
      <w:pPr>
        <w:pStyle w:val="a3"/>
        <w:ind w:firstLine="284"/>
        <w:jc w:val="both"/>
        <w:rPr>
          <w:rFonts w:ascii="Times New Roman" w:hAnsi="Times New Roman" w:cs="Times New Roman"/>
          <w:b/>
          <w:sz w:val="24"/>
          <w:szCs w:val="24"/>
        </w:rPr>
      </w:pPr>
      <w:r w:rsidRPr="006862A1">
        <w:rPr>
          <w:rFonts w:ascii="Times New Roman" w:hAnsi="Times New Roman" w:cs="Times New Roman"/>
          <w:b/>
          <w:sz w:val="24"/>
          <w:szCs w:val="24"/>
        </w:rPr>
        <w:t>Бобровский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Шип-курган у слияния рек Березовки и </w:t>
      </w:r>
      <w:proofErr w:type="spellStart"/>
      <w:r w:rsidRPr="006862A1">
        <w:rPr>
          <w:rFonts w:ascii="Times New Roman" w:hAnsi="Times New Roman" w:cs="Times New Roman"/>
          <w:b/>
          <w:bCs/>
          <w:sz w:val="24"/>
          <w:szCs w:val="24"/>
        </w:rPr>
        <w:t>Икорца</w:t>
      </w:r>
      <w:proofErr w:type="spellEnd"/>
      <w:r w:rsidRPr="006862A1">
        <w:rPr>
          <w:rFonts w:ascii="Times New Roman" w:hAnsi="Times New Roman" w:cs="Times New Roman"/>
          <w:sz w:val="24"/>
          <w:szCs w:val="24"/>
        </w:rPr>
        <w:t xml:space="preserve">. Площадь 9 га. Курган в форме пирамиды поднимается над окружающей поймой на высоту 25-30 м. Координаты 51º14,5´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xml:space="preserve">. и 39º51´ в. д. Курган расположен на полуострове-стрелке при слиянии рек </w:t>
      </w:r>
      <w:proofErr w:type="spellStart"/>
      <w:r w:rsidRPr="006862A1">
        <w:rPr>
          <w:rFonts w:ascii="Times New Roman" w:hAnsi="Times New Roman" w:cs="Times New Roman"/>
          <w:sz w:val="24"/>
          <w:szCs w:val="24"/>
        </w:rPr>
        <w:t>Икорца</w:t>
      </w:r>
      <w:proofErr w:type="spellEnd"/>
      <w:r w:rsidRPr="006862A1">
        <w:rPr>
          <w:rFonts w:ascii="Times New Roman" w:hAnsi="Times New Roman" w:cs="Times New Roman"/>
          <w:sz w:val="24"/>
          <w:szCs w:val="24"/>
        </w:rPr>
        <w:t xml:space="preserve"> и Березовки. Это меловой останец, образованный в результате многовековой работы воды и ветра. Ширина кургана у основания 500 м. На склонах различных экспозиций здесь обитают более 400 видов высших растений.</w:t>
      </w:r>
    </w:p>
    <w:p w:rsidR="0020357B" w:rsidRPr="006862A1" w:rsidRDefault="0020357B" w:rsidP="0020357B">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Богучарский</w:t>
      </w:r>
      <w:proofErr w:type="spellEnd"/>
      <w:r w:rsidRPr="006862A1">
        <w:rPr>
          <w:rFonts w:ascii="Times New Roman" w:hAnsi="Times New Roman" w:cs="Times New Roman"/>
          <w:b/>
          <w:bCs/>
          <w:sz w:val="24"/>
          <w:szCs w:val="24"/>
        </w:rPr>
        <w:t xml:space="preserve">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Урочище «Белая горка»</w:t>
      </w:r>
      <w:r w:rsidRPr="006862A1">
        <w:rPr>
          <w:rFonts w:ascii="Times New Roman" w:hAnsi="Times New Roman" w:cs="Times New Roman"/>
          <w:sz w:val="24"/>
          <w:szCs w:val="24"/>
        </w:rPr>
        <w:t xml:space="preserve">. 49º 47´ 36´´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40º 57´ 12´´ в. д. Здесь в 1939 году при бурении в поисках угля в породах девонского возраста, был вскрыт напорный источник минеральных вод. Вода эта имеет лечебный эффект при желудочно-кишечных и суставных заболеваниях. Вода имеет постоянную температуру +19</w:t>
      </w:r>
      <w:proofErr w:type="gramStart"/>
      <w:r w:rsidRPr="006862A1">
        <w:rPr>
          <w:rFonts w:ascii="Times New Roman" w:hAnsi="Times New Roman" w:cs="Times New Roman"/>
          <w:sz w:val="24"/>
          <w:szCs w:val="24"/>
        </w:rPr>
        <w:t>° С</w:t>
      </w:r>
      <w:proofErr w:type="gramEnd"/>
      <w:r w:rsidRPr="006862A1">
        <w:rPr>
          <w:rFonts w:ascii="Times New Roman" w:hAnsi="Times New Roman" w:cs="Times New Roman"/>
          <w:sz w:val="24"/>
          <w:szCs w:val="24"/>
        </w:rPr>
        <w:t xml:space="preserve"> и дебит – 4 л/с. Площадь 3 га.</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Остатки доисторической микро- и макрофауны</w:t>
      </w:r>
      <w:r w:rsidRPr="006862A1">
        <w:rPr>
          <w:rFonts w:ascii="Times New Roman" w:hAnsi="Times New Roman" w:cs="Times New Roman"/>
          <w:sz w:val="24"/>
          <w:szCs w:val="24"/>
        </w:rPr>
        <w:t xml:space="preserve"> в отложениях мергеля и мела в устье реки </w:t>
      </w:r>
      <w:proofErr w:type="spellStart"/>
      <w:r w:rsidRPr="006862A1">
        <w:rPr>
          <w:rFonts w:ascii="Times New Roman" w:hAnsi="Times New Roman" w:cs="Times New Roman"/>
          <w:sz w:val="24"/>
          <w:szCs w:val="24"/>
        </w:rPr>
        <w:t>Богучарки</w:t>
      </w:r>
      <w:proofErr w:type="spellEnd"/>
      <w:r w:rsidRPr="006862A1">
        <w:rPr>
          <w:rFonts w:ascii="Times New Roman" w:hAnsi="Times New Roman" w:cs="Times New Roman"/>
          <w:sz w:val="24"/>
          <w:szCs w:val="24"/>
        </w:rPr>
        <w:t xml:space="preserve">. Площадь 21 га. 49º 56´ 57´´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40º 39´ в. д.</w:t>
      </w:r>
    </w:p>
    <w:p w:rsidR="0020357B" w:rsidRPr="006862A1" w:rsidRDefault="0020357B" w:rsidP="0020357B">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Борисоглебский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lastRenderedPageBreak/>
        <w:t xml:space="preserve">Вулканический пепел у села </w:t>
      </w:r>
      <w:proofErr w:type="spellStart"/>
      <w:r w:rsidRPr="006862A1">
        <w:rPr>
          <w:rFonts w:ascii="Times New Roman" w:hAnsi="Times New Roman" w:cs="Times New Roman"/>
          <w:b/>
          <w:bCs/>
          <w:sz w:val="24"/>
          <w:szCs w:val="24"/>
        </w:rPr>
        <w:t>Гореловка</w:t>
      </w:r>
      <w:proofErr w:type="spellEnd"/>
      <w:r w:rsidRPr="006862A1">
        <w:rPr>
          <w:rFonts w:ascii="Times New Roman" w:hAnsi="Times New Roman" w:cs="Times New Roman"/>
          <w:sz w:val="24"/>
          <w:szCs w:val="24"/>
        </w:rPr>
        <w:t xml:space="preserve">. Площадь 16 га. Петрографический памятник природы у села </w:t>
      </w:r>
      <w:proofErr w:type="spellStart"/>
      <w:r w:rsidRPr="006862A1">
        <w:rPr>
          <w:rFonts w:ascii="Times New Roman" w:hAnsi="Times New Roman" w:cs="Times New Roman"/>
          <w:sz w:val="24"/>
          <w:szCs w:val="24"/>
        </w:rPr>
        <w:t>Гореловка</w:t>
      </w:r>
      <w:proofErr w:type="spellEnd"/>
      <w:r w:rsidRPr="006862A1">
        <w:rPr>
          <w:rFonts w:ascii="Times New Roman" w:hAnsi="Times New Roman" w:cs="Times New Roman"/>
          <w:sz w:val="24"/>
          <w:szCs w:val="24"/>
        </w:rPr>
        <w:t xml:space="preserve"> имеет федеральный уровень. В 1933 году на левом берегу </w:t>
      </w:r>
      <w:proofErr w:type="spellStart"/>
      <w:r w:rsidRPr="006862A1">
        <w:rPr>
          <w:rFonts w:ascii="Times New Roman" w:hAnsi="Times New Roman" w:cs="Times New Roman"/>
          <w:sz w:val="24"/>
          <w:szCs w:val="24"/>
        </w:rPr>
        <w:t>Хопра</w:t>
      </w:r>
      <w:proofErr w:type="spellEnd"/>
      <w:r w:rsidRPr="006862A1">
        <w:rPr>
          <w:rFonts w:ascii="Times New Roman" w:hAnsi="Times New Roman" w:cs="Times New Roman"/>
          <w:sz w:val="24"/>
          <w:szCs w:val="24"/>
        </w:rPr>
        <w:t xml:space="preserve"> был обнаружен выход пласта ископаемого вулканического пепла. Слой имеет мощность от 2 до 2, 5 м и выходит в верхней трети обрыва оврага. Протяженность обнажения – около 700 м с небольшими перерывами. Это белого цвета </w:t>
      </w:r>
      <w:proofErr w:type="spellStart"/>
      <w:r w:rsidRPr="006862A1">
        <w:rPr>
          <w:rFonts w:ascii="Times New Roman" w:hAnsi="Times New Roman" w:cs="Times New Roman"/>
          <w:sz w:val="24"/>
          <w:szCs w:val="24"/>
        </w:rPr>
        <w:t>липаритовый</w:t>
      </w:r>
      <w:proofErr w:type="spellEnd"/>
      <w:r w:rsidRPr="006862A1">
        <w:rPr>
          <w:rFonts w:ascii="Times New Roman" w:hAnsi="Times New Roman" w:cs="Times New Roman"/>
          <w:sz w:val="24"/>
          <w:szCs w:val="24"/>
        </w:rPr>
        <w:t xml:space="preserve"> и </w:t>
      </w:r>
      <w:proofErr w:type="spellStart"/>
      <w:proofErr w:type="gramStart"/>
      <w:r w:rsidRPr="006862A1">
        <w:rPr>
          <w:rFonts w:ascii="Times New Roman" w:hAnsi="Times New Roman" w:cs="Times New Roman"/>
          <w:sz w:val="24"/>
          <w:szCs w:val="24"/>
        </w:rPr>
        <w:t>липарито-дацитового</w:t>
      </w:r>
      <w:proofErr w:type="spellEnd"/>
      <w:proofErr w:type="gramEnd"/>
      <w:r w:rsidRPr="006862A1">
        <w:rPr>
          <w:rFonts w:ascii="Times New Roman" w:hAnsi="Times New Roman" w:cs="Times New Roman"/>
          <w:sz w:val="24"/>
          <w:szCs w:val="24"/>
        </w:rPr>
        <w:t xml:space="preserve"> состава. Отложение пепла произошло в </w:t>
      </w:r>
      <w:proofErr w:type="spellStart"/>
      <w:r w:rsidRPr="006862A1">
        <w:rPr>
          <w:rFonts w:ascii="Times New Roman" w:hAnsi="Times New Roman" w:cs="Times New Roman"/>
          <w:sz w:val="24"/>
          <w:szCs w:val="24"/>
        </w:rPr>
        <w:t>акчагыльское</w:t>
      </w:r>
      <w:proofErr w:type="spellEnd"/>
      <w:r w:rsidRPr="006862A1">
        <w:rPr>
          <w:rFonts w:ascii="Times New Roman" w:hAnsi="Times New Roman" w:cs="Times New Roman"/>
          <w:sz w:val="24"/>
          <w:szCs w:val="24"/>
        </w:rPr>
        <w:t xml:space="preserve"> время (неогеновый период) во время извержения вулкана Центрального Кавказа. Длина оврага, в котором обнажается слой пепла, составляет около 3,5 км, овраг сильно разветвлен, высота обрывов достигает 30 м. В устьевой части оврага находятся дома с. </w:t>
      </w:r>
      <w:proofErr w:type="spellStart"/>
      <w:r w:rsidRPr="006862A1">
        <w:rPr>
          <w:rFonts w:ascii="Times New Roman" w:hAnsi="Times New Roman" w:cs="Times New Roman"/>
          <w:sz w:val="24"/>
          <w:szCs w:val="24"/>
        </w:rPr>
        <w:t>Гореловка</w:t>
      </w:r>
      <w:proofErr w:type="spellEnd"/>
      <w:r w:rsidRPr="006862A1">
        <w:rPr>
          <w:rFonts w:ascii="Times New Roman" w:hAnsi="Times New Roman" w:cs="Times New Roman"/>
          <w:sz w:val="24"/>
          <w:szCs w:val="24"/>
        </w:rPr>
        <w:t>. Окрестности памятника природы покрыты травянистой растительностью. Здесь многочисленны мышевидные грызуны и лисы.</w:t>
      </w:r>
    </w:p>
    <w:p w:rsidR="0020357B" w:rsidRPr="006862A1" w:rsidRDefault="0020357B" w:rsidP="0020357B">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Грибановский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«Верхний Карачан»</w:t>
      </w:r>
      <w:r>
        <w:rPr>
          <w:rFonts w:ascii="Times New Roman" w:hAnsi="Times New Roman" w:cs="Times New Roman"/>
          <w:sz w:val="24"/>
          <w:szCs w:val="24"/>
        </w:rPr>
        <w:t xml:space="preserve"> </w:t>
      </w:r>
      <w:r w:rsidRPr="006862A1">
        <w:rPr>
          <w:rFonts w:ascii="Times New Roman" w:hAnsi="Times New Roman" w:cs="Times New Roman"/>
          <w:sz w:val="24"/>
          <w:szCs w:val="24"/>
        </w:rPr>
        <w:t>- остатки морской фауны нижнемелового возраста в отложениях у села Верхний Карачан.</w:t>
      </w:r>
    </w:p>
    <w:p w:rsidR="0020357B" w:rsidRPr="006862A1" w:rsidRDefault="0020357B" w:rsidP="0020357B">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Калачеевский</w:t>
      </w:r>
      <w:proofErr w:type="spellEnd"/>
      <w:r w:rsidRPr="006862A1">
        <w:rPr>
          <w:rFonts w:ascii="Times New Roman" w:hAnsi="Times New Roman" w:cs="Times New Roman"/>
          <w:b/>
          <w:bCs/>
          <w:sz w:val="24"/>
          <w:szCs w:val="24"/>
        </w:rPr>
        <w:t xml:space="preserve">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Обнажения белых </w:t>
      </w:r>
      <w:proofErr w:type="spellStart"/>
      <w:r w:rsidRPr="006862A1">
        <w:rPr>
          <w:rFonts w:ascii="Times New Roman" w:hAnsi="Times New Roman" w:cs="Times New Roman"/>
          <w:b/>
          <w:bCs/>
          <w:sz w:val="24"/>
          <w:szCs w:val="24"/>
        </w:rPr>
        <w:t>нежелваковых</w:t>
      </w:r>
      <w:proofErr w:type="spellEnd"/>
      <w:r w:rsidRPr="006862A1">
        <w:rPr>
          <w:rFonts w:ascii="Times New Roman" w:hAnsi="Times New Roman" w:cs="Times New Roman"/>
          <w:b/>
          <w:bCs/>
          <w:sz w:val="24"/>
          <w:szCs w:val="24"/>
        </w:rPr>
        <w:t xml:space="preserve"> фосфоритов</w:t>
      </w:r>
      <w:r w:rsidRPr="006862A1">
        <w:rPr>
          <w:rFonts w:ascii="Times New Roman" w:hAnsi="Times New Roman" w:cs="Times New Roman"/>
          <w:sz w:val="24"/>
          <w:szCs w:val="24"/>
        </w:rPr>
        <w:t xml:space="preserve"> у хутора Гринев в овраге Криничном. Площадь 6 га.</w:t>
      </w:r>
    </w:p>
    <w:p w:rsidR="0020357B" w:rsidRPr="006862A1" w:rsidRDefault="0020357B" w:rsidP="0020357B">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Кантемировский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«Кантемировка»</w:t>
      </w:r>
      <w:r>
        <w:rPr>
          <w:rFonts w:ascii="Times New Roman" w:hAnsi="Times New Roman" w:cs="Times New Roman"/>
          <w:sz w:val="24"/>
          <w:szCs w:val="24"/>
        </w:rPr>
        <w:t xml:space="preserve"> </w:t>
      </w:r>
      <w:r w:rsidRPr="006862A1">
        <w:rPr>
          <w:rFonts w:ascii="Times New Roman" w:hAnsi="Times New Roman" w:cs="Times New Roman"/>
          <w:sz w:val="24"/>
          <w:szCs w:val="24"/>
        </w:rPr>
        <w:t>- комплекс литологических пород у ст. Кантемировка. Наиболее полный для Воронежской области разрез палеогена.  Площадь 19 га.</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Пасеково</w:t>
      </w:r>
      <w:proofErr w:type="spellEnd"/>
      <w:r w:rsidRPr="006862A1">
        <w:rPr>
          <w:rFonts w:ascii="Times New Roman" w:hAnsi="Times New Roman" w:cs="Times New Roman"/>
          <w:b/>
          <w:bCs/>
          <w:sz w:val="24"/>
          <w:szCs w:val="24"/>
        </w:rPr>
        <w:t>»</w:t>
      </w:r>
      <w:r>
        <w:rPr>
          <w:rFonts w:ascii="Times New Roman" w:hAnsi="Times New Roman" w:cs="Times New Roman"/>
          <w:sz w:val="24"/>
          <w:szCs w:val="24"/>
        </w:rPr>
        <w:t xml:space="preserve"> </w:t>
      </w:r>
      <w:r w:rsidRPr="006862A1">
        <w:rPr>
          <w:rFonts w:ascii="Times New Roman" w:hAnsi="Times New Roman" w:cs="Times New Roman"/>
          <w:sz w:val="24"/>
          <w:szCs w:val="24"/>
        </w:rPr>
        <w:t xml:space="preserve">- остатки наземной флоры палеогенового периода у х. </w:t>
      </w:r>
      <w:proofErr w:type="spellStart"/>
      <w:r w:rsidRPr="006862A1">
        <w:rPr>
          <w:rFonts w:ascii="Times New Roman" w:hAnsi="Times New Roman" w:cs="Times New Roman"/>
          <w:sz w:val="24"/>
          <w:szCs w:val="24"/>
        </w:rPr>
        <w:t>Пасеково</w:t>
      </w:r>
      <w:proofErr w:type="spellEnd"/>
      <w:r w:rsidRPr="006862A1">
        <w:rPr>
          <w:rFonts w:ascii="Times New Roman" w:hAnsi="Times New Roman" w:cs="Times New Roman"/>
          <w:sz w:val="24"/>
          <w:szCs w:val="24"/>
        </w:rPr>
        <w:t>. Площадь 9 га.</w:t>
      </w:r>
    </w:p>
    <w:p w:rsidR="0020357B" w:rsidRPr="006862A1" w:rsidRDefault="0020357B" w:rsidP="0020357B">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Лискинский</w:t>
      </w:r>
      <w:proofErr w:type="spellEnd"/>
      <w:r w:rsidRPr="006862A1">
        <w:rPr>
          <w:rFonts w:ascii="Times New Roman" w:hAnsi="Times New Roman" w:cs="Times New Roman"/>
          <w:b/>
          <w:bCs/>
          <w:sz w:val="24"/>
          <w:szCs w:val="24"/>
        </w:rPr>
        <w:t xml:space="preserve">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«Дивы»</w:t>
      </w:r>
      <w:r>
        <w:rPr>
          <w:rFonts w:ascii="Times New Roman" w:hAnsi="Times New Roman" w:cs="Times New Roman"/>
          <w:b/>
          <w:bCs/>
          <w:sz w:val="24"/>
          <w:szCs w:val="24"/>
        </w:rPr>
        <w:t xml:space="preserve"> </w:t>
      </w:r>
      <w:r w:rsidRPr="006862A1">
        <w:rPr>
          <w:rFonts w:ascii="Times New Roman" w:hAnsi="Times New Roman" w:cs="Times New Roman"/>
          <w:sz w:val="24"/>
          <w:szCs w:val="24"/>
        </w:rPr>
        <w:t>- меловые столбы-останцы около хутора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50º 58´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3</w:t>
      </w:r>
      <w:r>
        <w:rPr>
          <w:rFonts w:ascii="Times New Roman" w:hAnsi="Times New Roman" w:cs="Times New Roman"/>
          <w:sz w:val="24"/>
          <w:szCs w:val="24"/>
        </w:rPr>
        <w:t xml:space="preserve">9º 17´ 32´´в. д. Площадь 5 га. </w:t>
      </w:r>
      <w:r w:rsidRPr="006862A1">
        <w:rPr>
          <w:rFonts w:ascii="Times New Roman" w:hAnsi="Times New Roman" w:cs="Times New Roman"/>
          <w:sz w:val="24"/>
          <w:szCs w:val="24"/>
        </w:rPr>
        <w:t xml:space="preserve">В наше время в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осталось 2 группы </w:t>
      </w:r>
      <w:proofErr w:type="gramStart"/>
      <w:r w:rsidRPr="006862A1">
        <w:rPr>
          <w:rFonts w:ascii="Times New Roman" w:hAnsi="Times New Roman" w:cs="Times New Roman"/>
          <w:sz w:val="24"/>
          <w:szCs w:val="24"/>
        </w:rPr>
        <w:t>меловых</w:t>
      </w:r>
      <w:proofErr w:type="gramEnd"/>
      <w:r w:rsidRPr="006862A1">
        <w:rPr>
          <w:rFonts w:ascii="Times New Roman" w:hAnsi="Times New Roman" w:cs="Times New Roman"/>
          <w:sz w:val="24"/>
          <w:szCs w:val="24"/>
        </w:rPr>
        <w:t xml:space="preserve"> </w:t>
      </w:r>
      <w:proofErr w:type="spellStart"/>
      <w:r w:rsidRPr="006862A1">
        <w:rPr>
          <w:rFonts w:ascii="Times New Roman" w:hAnsi="Times New Roman" w:cs="Times New Roman"/>
          <w:sz w:val="24"/>
          <w:szCs w:val="24"/>
        </w:rPr>
        <w:t>останцов</w:t>
      </w:r>
      <w:proofErr w:type="spellEnd"/>
      <w:r w:rsidRPr="006862A1">
        <w:rPr>
          <w:rFonts w:ascii="Times New Roman" w:hAnsi="Times New Roman" w:cs="Times New Roman"/>
          <w:sz w:val="24"/>
          <w:szCs w:val="24"/>
        </w:rPr>
        <w:t xml:space="preserve">: Большие Дивы и хутора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и Малые Дивы у </w:t>
      </w:r>
      <w:proofErr w:type="spellStart"/>
      <w:r w:rsidRPr="006862A1">
        <w:rPr>
          <w:rFonts w:ascii="Times New Roman" w:hAnsi="Times New Roman" w:cs="Times New Roman"/>
          <w:sz w:val="24"/>
          <w:szCs w:val="24"/>
        </w:rPr>
        <w:t>Дивногорского</w:t>
      </w:r>
      <w:proofErr w:type="spellEnd"/>
      <w:r w:rsidRPr="006862A1">
        <w:rPr>
          <w:rFonts w:ascii="Times New Roman" w:hAnsi="Times New Roman" w:cs="Times New Roman"/>
          <w:sz w:val="24"/>
          <w:szCs w:val="24"/>
        </w:rPr>
        <w:t xml:space="preserve"> монастыря. Большие Дивы нависают над долиной реки Тихая Сосна. Высота их достигает 8 м, основания имеют до 20 м в поперечнике. Малые Дивы находятся в низовьях балки </w:t>
      </w:r>
      <w:proofErr w:type="spellStart"/>
      <w:r w:rsidRPr="006862A1">
        <w:rPr>
          <w:rFonts w:ascii="Times New Roman" w:hAnsi="Times New Roman" w:cs="Times New Roman"/>
          <w:sz w:val="24"/>
          <w:szCs w:val="24"/>
        </w:rPr>
        <w:t>Дивногорская</w:t>
      </w:r>
      <w:proofErr w:type="spellEnd"/>
      <w:r w:rsidRPr="006862A1">
        <w:rPr>
          <w:rFonts w:ascii="Times New Roman" w:hAnsi="Times New Roman" w:cs="Times New Roman"/>
          <w:sz w:val="24"/>
          <w:szCs w:val="24"/>
        </w:rPr>
        <w:t xml:space="preserve">, впадающей в пойму Дона. Высота Малых Див от 5 до 7 м. Также в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сохранилась Безымянная Дива в балке Голой. Она имеет 4м высоты и </w:t>
      </w:r>
      <w:proofErr w:type="spellStart"/>
      <w:r w:rsidRPr="006862A1">
        <w:rPr>
          <w:rFonts w:ascii="Times New Roman" w:hAnsi="Times New Roman" w:cs="Times New Roman"/>
          <w:sz w:val="24"/>
          <w:szCs w:val="24"/>
        </w:rPr>
        <w:t>пикообразную</w:t>
      </w:r>
      <w:proofErr w:type="spellEnd"/>
      <w:r w:rsidRPr="006862A1">
        <w:rPr>
          <w:rFonts w:ascii="Times New Roman" w:hAnsi="Times New Roman" w:cs="Times New Roman"/>
          <w:sz w:val="24"/>
          <w:szCs w:val="24"/>
        </w:rPr>
        <w:t xml:space="preserve"> форму.</w:t>
      </w:r>
    </w:p>
    <w:p w:rsidR="0020357B" w:rsidRPr="006862A1" w:rsidRDefault="0020357B" w:rsidP="0020357B">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Петропавловский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Красноселовка</w:t>
      </w:r>
      <w:proofErr w:type="spellEnd"/>
      <w:r w:rsidRPr="006862A1">
        <w:rPr>
          <w:rFonts w:ascii="Times New Roman" w:hAnsi="Times New Roman" w:cs="Times New Roman"/>
          <w:b/>
          <w:bCs/>
          <w:sz w:val="24"/>
          <w:szCs w:val="24"/>
        </w:rPr>
        <w:t>»</w:t>
      </w:r>
      <w:r w:rsidRPr="006862A1">
        <w:rPr>
          <w:rFonts w:ascii="Times New Roman" w:hAnsi="Times New Roman" w:cs="Times New Roman"/>
          <w:sz w:val="24"/>
          <w:szCs w:val="24"/>
        </w:rPr>
        <w:t xml:space="preserve"> - глубокий овраг на правом склоне реки </w:t>
      </w:r>
      <w:proofErr w:type="gramStart"/>
      <w:r w:rsidRPr="006862A1">
        <w:rPr>
          <w:rFonts w:ascii="Times New Roman" w:hAnsi="Times New Roman" w:cs="Times New Roman"/>
          <w:sz w:val="24"/>
          <w:szCs w:val="24"/>
        </w:rPr>
        <w:t>Подгорная</w:t>
      </w:r>
      <w:proofErr w:type="gramEnd"/>
      <w:r w:rsidRPr="006862A1">
        <w:rPr>
          <w:rFonts w:ascii="Times New Roman" w:hAnsi="Times New Roman" w:cs="Times New Roman"/>
          <w:sz w:val="24"/>
          <w:szCs w:val="24"/>
        </w:rPr>
        <w:t xml:space="preserve"> с остатками морской флоры и фауны палеогенового возраста. </w:t>
      </w:r>
      <w:proofErr w:type="gramStart"/>
      <w:r w:rsidRPr="006862A1">
        <w:rPr>
          <w:rFonts w:ascii="Times New Roman" w:hAnsi="Times New Roman" w:cs="Times New Roman"/>
          <w:sz w:val="24"/>
          <w:szCs w:val="24"/>
        </w:rPr>
        <w:t>Координ</w:t>
      </w:r>
      <w:r>
        <w:rPr>
          <w:rFonts w:ascii="Times New Roman" w:hAnsi="Times New Roman" w:cs="Times New Roman"/>
          <w:sz w:val="24"/>
          <w:szCs w:val="24"/>
        </w:rPr>
        <w:t xml:space="preserve">аты памятника: 50°12'36" с. </w:t>
      </w: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xml:space="preserve">. </w:t>
      </w:r>
      <w:r w:rsidRPr="006862A1">
        <w:rPr>
          <w:rFonts w:ascii="Times New Roman" w:hAnsi="Times New Roman" w:cs="Times New Roman"/>
          <w:sz w:val="24"/>
          <w:szCs w:val="24"/>
        </w:rPr>
        <w:t xml:space="preserve"> 40°47'21"в. д. Памятник представляет собой заброшенный карьер размером 100 на 200 м. Высота стенок карьера около 10 м. Здесь на поверхность выходят наиболее древние отложения палеогена: зеленые алевритовые глины и </w:t>
      </w:r>
      <w:proofErr w:type="spellStart"/>
      <w:r w:rsidRPr="006862A1">
        <w:rPr>
          <w:rFonts w:ascii="Times New Roman" w:hAnsi="Times New Roman" w:cs="Times New Roman"/>
          <w:sz w:val="24"/>
          <w:szCs w:val="24"/>
        </w:rPr>
        <w:t>глауконит-кварцевый</w:t>
      </w:r>
      <w:proofErr w:type="spellEnd"/>
      <w:r w:rsidRPr="006862A1">
        <w:rPr>
          <w:rFonts w:ascii="Times New Roman" w:hAnsi="Times New Roman" w:cs="Times New Roman"/>
          <w:sz w:val="24"/>
          <w:szCs w:val="24"/>
        </w:rPr>
        <w:t xml:space="preserve"> песок киевской свиты мощность от 0,5 до 1,5 м. Ниже залегает кварцевый желтый песок </w:t>
      </w:r>
      <w:proofErr w:type="spellStart"/>
      <w:r w:rsidRPr="006862A1">
        <w:rPr>
          <w:rFonts w:ascii="Times New Roman" w:hAnsi="Times New Roman" w:cs="Times New Roman"/>
          <w:sz w:val="24"/>
          <w:szCs w:val="24"/>
        </w:rPr>
        <w:t>бучакской</w:t>
      </w:r>
      <w:proofErr w:type="spellEnd"/>
      <w:r w:rsidRPr="006862A1">
        <w:rPr>
          <w:rFonts w:ascii="Times New Roman" w:hAnsi="Times New Roman" w:cs="Times New Roman"/>
          <w:sz w:val="24"/>
          <w:szCs w:val="24"/>
        </w:rPr>
        <w:t xml:space="preserve"> серии, мощность около 1</w:t>
      </w:r>
      <w:proofErr w:type="gramEnd"/>
      <w:r w:rsidRPr="006862A1">
        <w:rPr>
          <w:rFonts w:ascii="Times New Roman" w:hAnsi="Times New Roman" w:cs="Times New Roman"/>
          <w:sz w:val="24"/>
          <w:szCs w:val="24"/>
        </w:rPr>
        <w:t xml:space="preserve"> м. Далее залегает светло-серый песчаник мощность около 8 м. В этих песчаниках были найдены отпечатки листьев магнолии. Под песчаником залегают отложения сумской серии – зеленовато-серые глины, мощностью до 8 м. Глину подстилают пески, песчаники и алевриты общей мощностью до 1,5 м.</w:t>
      </w:r>
    </w:p>
    <w:p w:rsidR="0020357B" w:rsidRPr="006862A1" w:rsidRDefault="0020357B" w:rsidP="0020357B">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Подгоренский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Выход докембрийских гранитов у села </w:t>
      </w:r>
      <w:proofErr w:type="spellStart"/>
      <w:r w:rsidRPr="006862A1">
        <w:rPr>
          <w:rFonts w:ascii="Times New Roman" w:hAnsi="Times New Roman" w:cs="Times New Roman"/>
          <w:b/>
          <w:bCs/>
          <w:sz w:val="24"/>
          <w:szCs w:val="24"/>
        </w:rPr>
        <w:t>Басовка</w:t>
      </w:r>
      <w:proofErr w:type="spellEnd"/>
      <w:r w:rsidRPr="006862A1">
        <w:rPr>
          <w:rFonts w:ascii="Times New Roman" w:hAnsi="Times New Roman" w:cs="Times New Roman"/>
          <w:sz w:val="24"/>
          <w:szCs w:val="24"/>
        </w:rPr>
        <w:t xml:space="preserve">. Площадь 14 га. Это петрографический памятник природы федерального значения. Для покрытых толстым слоем осадочного чехла центральных областей Русской Равнины выход кристаллического фундамента является уникальным явлением. На правом берегу Дона на дневную поверхность выходит Воронежский кристаллический массив. Открыто это место было в середине 19 века геологом </w:t>
      </w:r>
      <w:proofErr w:type="spellStart"/>
      <w:r w:rsidRPr="006862A1">
        <w:rPr>
          <w:rFonts w:ascii="Times New Roman" w:hAnsi="Times New Roman" w:cs="Times New Roman"/>
          <w:sz w:val="24"/>
          <w:szCs w:val="24"/>
        </w:rPr>
        <w:t>Барботом</w:t>
      </w:r>
      <w:proofErr w:type="spellEnd"/>
      <w:r w:rsidRPr="006862A1">
        <w:rPr>
          <w:rFonts w:ascii="Times New Roman" w:hAnsi="Times New Roman" w:cs="Times New Roman"/>
          <w:sz w:val="24"/>
          <w:szCs w:val="24"/>
        </w:rPr>
        <w:t xml:space="preserve"> де </w:t>
      </w:r>
      <w:proofErr w:type="spellStart"/>
      <w:r w:rsidRPr="006862A1">
        <w:rPr>
          <w:rFonts w:ascii="Times New Roman" w:hAnsi="Times New Roman" w:cs="Times New Roman"/>
          <w:sz w:val="24"/>
          <w:szCs w:val="24"/>
        </w:rPr>
        <w:t>Марни</w:t>
      </w:r>
      <w:proofErr w:type="spellEnd"/>
      <w:r w:rsidRPr="006862A1">
        <w:rPr>
          <w:rFonts w:ascii="Times New Roman" w:hAnsi="Times New Roman" w:cs="Times New Roman"/>
          <w:sz w:val="24"/>
          <w:szCs w:val="24"/>
        </w:rPr>
        <w:t xml:space="preserve">. Это среднезернистые </w:t>
      </w:r>
      <w:proofErr w:type="spellStart"/>
      <w:proofErr w:type="gramStart"/>
      <w:r w:rsidRPr="006862A1">
        <w:rPr>
          <w:rFonts w:ascii="Times New Roman" w:hAnsi="Times New Roman" w:cs="Times New Roman"/>
          <w:sz w:val="24"/>
          <w:szCs w:val="24"/>
        </w:rPr>
        <w:t>мясо-розовые</w:t>
      </w:r>
      <w:proofErr w:type="spellEnd"/>
      <w:proofErr w:type="gramEnd"/>
      <w:r w:rsidRPr="006862A1">
        <w:rPr>
          <w:rFonts w:ascii="Times New Roman" w:hAnsi="Times New Roman" w:cs="Times New Roman"/>
          <w:sz w:val="24"/>
          <w:szCs w:val="24"/>
        </w:rPr>
        <w:t xml:space="preserve"> граниты с преобладанием полевого шпата. В составе гранитов также встречается роговая обманка, </w:t>
      </w:r>
      <w:proofErr w:type="spellStart"/>
      <w:r w:rsidRPr="006862A1">
        <w:rPr>
          <w:rFonts w:ascii="Times New Roman" w:hAnsi="Times New Roman" w:cs="Times New Roman"/>
          <w:sz w:val="24"/>
          <w:szCs w:val="24"/>
        </w:rPr>
        <w:t>омфацит</w:t>
      </w:r>
      <w:proofErr w:type="spellEnd"/>
      <w:r w:rsidRPr="006862A1">
        <w:rPr>
          <w:rFonts w:ascii="Times New Roman" w:hAnsi="Times New Roman" w:cs="Times New Roman"/>
          <w:sz w:val="24"/>
          <w:szCs w:val="24"/>
        </w:rPr>
        <w:t xml:space="preserve"> и очень редко кварц. Также встречаются мелкозернистые серые разновидности гранита. Ранее гранитные выходы возвышались над Доном на 14-17 км. До </w:t>
      </w:r>
      <w:r w:rsidRPr="006862A1">
        <w:rPr>
          <w:rFonts w:ascii="Times New Roman" w:hAnsi="Times New Roman" w:cs="Times New Roman"/>
          <w:sz w:val="24"/>
          <w:szCs w:val="24"/>
        </w:rPr>
        <w:lastRenderedPageBreak/>
        <w:t>получения охранного статуса граниты широко использовались местным населением и до наших дней дошли только едва заметные выходы, почти не возвышающиеся над поверхностью. Недалеко от памятника природы под Павловском граниты добываются в Павловском карьере – одном из крупнейших в мире.</w:t>
      </w:r>
    </w:p>
    <w:p w:rsidR="0020357B" w:rsidRPr="006862A1" w:rsidRDefault="0020357B" w:rsidP="0020357B">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Рамонский</w:t>
      </w:r>
      <w:proofErr w:type="spellEnd"/>
      <w:r w:rsidRPr="006862A1">
        <w:rPr>
          <w:rFonts w:ascii="Times New Roman" w:hAnsi="Times New Roman" w:cs="Times New Roman"/>
          <w:b/>
          <w:bCs/>
          <w:sz w:val="24"/>
          <w:szCs w:val="24"/>
        </w:rPr>
        <w:t xml:space="preserve">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Кривоборье</w:t>
      </w:r>
      <w:proofErr w:type="spellEnd"/>
      <w:r w:rsidRPr="006862A1">
        <w:rPr>
          <w:rFonts w:ascii="Times New Roman" w:hAnsi="Times New Roman" w:cs="Times New Roman"/>
          <w:b/>
          <w:bCs/>
          <w:sz w:val="24"/>
          <w:szCs w:val="24"/>
        </w:rPr>
        <w:t>»</w:t>
      </w:r>
      <w:r>
        <w:rPr>
          <w:rFonts w:ascii="Times New Roman" w:hAnsi="Times New Roman" w:cs="Times New Roman"/>
          <w:sz w:val="24"/>
          <w:szCs w:val="24"/>
        </w:rPr>
        <w:t xml:space="preserve"> </w:t>
      </w:r>
      <w:r w:rsidRPr="006862A1">
        <w:rPr>
          <w:rFonts w:ascii="Times New Roman" w:hAnsi="Times New Roman" w:cs="Times New Roman"/>
          <w:sz w:val="24"/>
          <w:szCs w:val="24"/>
        </w:rPr>
        <w:t xml:space="preserve">- Кайнозойские отложения с остатками растительности у с. </w:t>
      </w:r>
      <w:proofErr w:type="spellStart"/>
      <w:r w:rsidRPr="006862A1">
        <w:rPr>
          <w:rFonts w:ascii="Times New Roman" w:hAnsi="Times New Roman" w:cs="Times New Roman"/>
          <w:sz w:val="24"/>
          <w:szCs w:val="24"/>
        </w:rPr>
        <w:t>Кривоборье</w:t>
      </w:r>
      <w:proofErr w:type="gramStart"/>
      <w:r w:rsidRPr="006862A1">
        <w:rPr>
          <w:rFonts w:ascii="Times New Roman" w:hAnsi="Times New Roman" w:cs="Times New Roman"/>
          <w:sz w:val="24"/>
          <w:szCs w:val="24"/>
        </w:rPr>
        <w:t>.</w:t>
      </w:r>
      <w:r w:rsidRPr="006862A1">
        <w:rPr>
          <w:rFonts w:ascii="Times New Roman" w:hAnsi="Times New Roman" w:cs="Times New Roman"/>
          <w:b/>
          <w:bCs/>
          <w:sz w:val="24"/>
          <w:szCs w:val="24"/>
        </w:rPr>
        <w:t>Г</w:t>
      </w:r>
      <w:proofErr w:type="gramEnd"/>
      <w:r w:rsidRPr="006862A1">
        <w:rPr>
          <w:rFonts w:ascii="Times New Roman" w:hAnsi="Times New Roman" w:cs="Times New Roman"/>
          <w:b/>
          <w:bCs/>
          <w:sz w:val="24"/>
          <w:szCs w:val="24"/>
        </w:rPr>
        <w:t>еографические</w:t>
      </w:r>
      <w:proofErr w:type="spellEnd"/>
      <w:r w:rsidRPr="006862A1">
        <w:rPr>
          <w:rFonts w:ascii="Times New Roman" w:hAnsi="Times New Roman" w:cs="Times New Roman"/>
          <w:b/>
          <w:bCs/>
          <w:sz w:val="24"/>
          <w:szCs w:val="24"/>
        </w:rPr>
        <w:t xml:space="preserve"> координаты</w:t>
      </w:r>
      <w:r>
        <w:rPr>
          <w:rFonts w:ascii="Times New Roman" w:hAnsi="Times New Roman" w:cs="Times New Roman"/>
          <w:sz w:val="24"/>
          <w:szCs w:val="24"/>
        </w:rPr>
        <w:t xml:space="preserve"> </w:t>
      </w:r>
      <w:r w:rsidRPr="006862A1">
        <w:rPr>
          <w:rFonts w:ascii="Times New Roman" w:hAnsi="Times New Roman" w:cs="Times New Roman"/>
          <w:sz w:val="24"/>
          <w:szCs w:val="24"/>
        </w:rPr>
        <w:t xml:space="preserve">- 52°15'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39°10' в. д. Это склон обрыва в излучине Дона и прилегающая к уступу по</w:t>
      </w:r>
      <w:r w:rsidRPr="006862A1">
        <w:rPr>
          <w:rFonts w:ascii="Times New Roman" w:hAnsi="Times New Roman" w:cs="Times New Roman"/>
          <w:sz w:val="24"/>
          <w:szCs w:val="24"/>
        </w:rPr>
        <w:softHyphen/>
        <w:t xml:space="preserve">верхность террасы шириной до 20 м на протяжении 3 км от пляжа у д. </w:t>
      </w:r>
      <w:proofErr w:type="spellStart"/>
      <w:r w:rsidRPr="006862A1">
        <w:rPr>
          <w:rFonts w:ascii="Times New Roman" w:hAnsi="Times New Roman" w:cs="Times New Roman"/>
          <w:sz w:val="24"/>
          <w:szCs w:val="24"/>
        </w:rPr>
        <w:t>Кривоборье</w:t>
      </w:r>
      <w:proofErr w:type="spellEnd"/>
      <w:r w:rsidRPr="006862A1">
        <w:rPr>
          <w:rFonts w:ascii="Times New Roman" w:hAnsi="Times New Roman" w:cs="Times New Roman"/>
          <w:sz w:val="24"/>
          <w:szCs w:val="24"/>
        </w:rPr>
        <w:t xml:space="preserve"> до соснового массива у х. </w:t>
      </w:r>
      <w:proofErr w:type="spellStart"/>
      <w:r w:rsidRPr="006862A1">
        <w:rPr>
          <w:rFonts w:ascii="Times New Roman" w:hAnsi="Times New Roman" w:cs="Times New Roman"/>
          <w:sz w:val="24"/>
          <w:szCs w:val="24"/>
        </w:rPr>
        <w:t>Ямань</w:t>
      </w:r>
      <w:proofErr w:type="spellEnd"/>
      <w:r w:rsidRPr="006862A1">
        <w:rPr>
          <w:rFonts w:ascii="Times New Roman" w:hAnsi="Times New Roman" w:cs="Times New Roman"/>
          <w:sz w:val="24"/>
          <w:szCs w:val="24"/>
        </w:rPr>
        <w:t>. Площадь 15 га.</w:t>
      </w:r>
    </w:p>
    <w:p w:rsidR="0020357B" w:rsidRPr="006862A1" w:rsidRDefault="0020357B" w:rsidP="0020357B">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Репьевский</w:t>
      </w:r>
      <w:proofErr w:type="spellEnd"/>
      <w:r w:rsidRPr="006862A1">
        <w:rPr>
          <w:rFonts w:ascii="Times New Roman" w:hAnsi="Times New Roman" w:cs="Times New Roman"/>
          <w:b/>
          <w:bCs/>
          <w:sz w:val="24"/>
          <w:szCs w:val="24"/>
        </w:rPr>
        <w:t xml:space="preserve"> район.</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Гора Муравлянка </w:t>
      </w:r>
      <w:r w:rsidRPr="006862A1">
        <w:rPr>
          <w:rFonts w:ascii="Times New Roman" w:hAnsi="Times New Roman" w:cs="Times New Roman"/>
          <w:bCs/>
          <w:sz w:val="24"/>
          <w:szCs w:val="24"/>
        </w:rPr>
        <w:t xml:space="preserve">у села </w:t>
      </w:r>
      <w:proofErr w:type="spellStart"/>
      <w:r w:rsidRPr="006862A1">
        <w:rPr>
          <w:rFonts w:ascii="Times New Roman" w:hAnsi="Times New Roman" w:cs="Times New Roman"/>
          <w:bCs/>
          <w:sz w:val="24"/>
          <w:szCs w:val="24"/>
        </w:rPr>
        <w:t>Новосолдатка</w:t>
      </w:r>
      <w:proofErr w:type="spellEnd"/>
      <w:r w:rsidRPr="006862A1">
        <w:rPr>
          <w:rFonts w:ascii="Times New Roman" w:hAnsi="Times New Roman" w:cs="Times New Roman"/>
          <w:sz w:val="24"/>
          <w:szCs w:val="24"/>
        </w:rPr>
        <w:t xml:space="preserve">. Координаты 51º 25' </w:t>
      </w:r>
      <w:proofErr w:type="spellStart"/>
      <w:r w:rsidRPr="006862A1">
        <w:rPr>
          <w:rFonts w:ascii="Times New Roman" w:hAnsi="Times New Roman" w:cs="Times New Roman"/>
          <w:sz w:val="24"/>
          <w:szCs w:val="24"/>
        </w:rPr>
        <w:t>с.ш</w:t>
      </w:r>
      <w:proofErr w:type="spellEnd"/>
      <w:r w:rsidRPr="006862A1">
        <w:rPr>
          <w:rFonts w:ascii="Times New Roman" w:hAnsi="Times New Roman" w:cs="Times New Roman"/>
          <w:sz w:val="24"/>
          <w:szCs w:val="24"/>
        </w:rPr>
        <w:t>. и 38º в. д. Площадь 13 га.</w:t>
      </w:r>
    </w:p>
    <w:p w:rsidR="0020357B" w:rsidRPr="006862A1" w:rsidRDefault="0020357B" w:rsidP="0020357B">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Семилукский</w:t>
      </w:r>
      <w:proofErr w:type="spellEnd"/>
      <w:r w:rsidRPr="006862A1">
        <w:rPr>
          <w:rFonts w:ascii="Times New Roman" w:hAnsi="Times New Roman" w:cs="Times New Roman"/>
          <w:b/>
          <w:bCs/>
          <w:sz w:val="24"/>
          <w:szCs w:val="24"/>
        </w:rPr>
        <w:t xml:space="preserve"> район.</w:t>
      </w:r>
    </w:p>
    <w:p w:rsidR="0020357B" w:rsidRPr="006862A1" w:rsidRDefault="0020357B" w:rsidP="0020357B">
      <w:pPr>
        <w:pStyle w:val="a3"/>
        <w:ind w:firstLine="284"/>
        <w:jc w:val="both"/>
        <w:rPr>
          <w:rFonts w:ascii="Times New Roman" w:hAnsi="Times New Roman" w:cs="Times New Roman"/>
          <w:sz w:val="24"/>
          <w:szCs w:val="24"/>
        </w:rPr>
      </w:pPr>
      <w:proofErr w:type="spellStart"/>
      <w:r w:rsidRPr="006862A1">
        <w:rPr>
          <w:rFonts w:ascii="Times New Roman" w:hAnsi="Times New Roman" w:cs="Times New Roman"/>
          <w:b/>
          <w:bCs/>
          <w:sz w:val="24"/>
          <w:szCs w:val="24"/>
        </w:rPr>
        <w:t>Чернышова</w:t>
      </w:r>
      <w:proofErr w:type="spellEnd"/>
      <w:r w:rsidRPr="006862A1">
        <w:rPr>
          <w:rFonts w:ascii="Times New Roman" w:hAnsi="Times New Roman" w:cs="Times New Roman"/>
          <w:b/>
          <w:bCs/>
          <w:sz w:val="24"/>
          <w:szCs w:val="24"/>
        </w:rPr>
        <w:t xml:space="preserve"> гора </w:t>
      </w:r>
      <w:r w:rsidRPr="006862A1">
        <w:rPr>
          <w:rFonts w:ascii="Times New Roman" w:hAnsi="Times New Roman" w:cs="Times New Roman"/>
          <w:bCs/>
          <w:sz w:val="24"/>
          <w:szCs w:val="24"/>
        </w:rPr>
        <w:t xml:space="preserve">вблизи села </w:t>
      </w:r>
      <w:proofErr w:type="spellStart"/>
      <w:r w:rsidRPr="006862A1">
        <w:rPr>
          <w:rFonts w:ascii="Times New Roman" w:hAnsi="Times New Roman" w:cs="Times New Roman"/>
          <w:bCs/>
          <w:sz w:val="24"/>
          <w:szCs w:val="24"/>
        </w:rPr>
        <w:t>Губарево</w:t>
      </w:r>
      <w:proofErr w:type="spellEnd"/>
      <w:r w:rsidRPr="006862A1">
        <w:rPr>
          <w:rFonts w:ascii="Times New Roman" w:hAnsi="Times New Roman" w:cs="Times New Roman"/>
          <w:sz w:val="24"/>
          <w:szCs w:val="24"/>
        </w:rPr>
        <w:t xml:space="preserve">. Имеет уникальные карстовые пещеры. Координаты 51º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39º в. д. Площадь 36 га.</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Ендовище</w:t>
      </w:r>
      <w:proofErr w:type="spellEnd"/>
      <w:r w:rsidRPr="006862A1">
        <w:rPr>
          <w:rFonts w:ascii="Times New Roman" w:hAnsi="Times New Roman" w:cs="Times New Roman"/>
          <w:b/>
          <w:bCs/>
          <w:sz w:val="24"/>
          <w:szCs w:val="24"/>
        </w:rPr>
        <w:t>»</w:t>
      </w:r>
      <w:r>
        <w:rPr>
          <w:rFonts w:ascii="Times New Roman" w:hAnsi="Times New Roman" w:cs="Times New Roman"/>
          <w:sz w:val="24"/>
          <w:szCs w:val="24"/>
        </w:rPr>
        <w:t xml:space="preserve"> </w:t>
      </w:r>
      <w:r w:rsidRPr="006862A1">
        <w:rPr>
          <w:rFonts w:ascii="Times New Roman" w:hAnsi="Times New Roman" w:cs="Times New Roman"/>
          <w:sz w:val="24"/>
          <w:szCs w:val="24"/>
        </w:rPr>
        <w:t xml:space="preserve">- комплекс мезозойских пород </w:t>
      </w:r>
      <w:proofErr w:type="gramStart"/>
      <w:r w:rsidRPr="006862A1">
        <w:rPr>
          <w:rFonts w:ascii="Times New Roman" w:hAnsi="Times New Roman" w:cs="Times New Roman"/>
          <w:sz w:val="24"/>
          <w:szCs w:val="24"/>
        </w:rPr>
        <w:t>у</w:t>
      </w:r>
      <w:proofErr w:type="gramEnd"/>
      <w:r w:rsidRPr="006862A1">
        <w:rPr>
          <w:rFonts w:ascii="Times New Roman" w:hAnsi="Times New Roman" w:cs="Times New Roman"/>
          <w:sz w:val="24"/>
          <w:szCs w:val="24"/>
        </w:rPr>
        <w:t xml:space="preserve"> с. </w:t>
      </w:r>
      <w:proofErr w:type="spellStart"/>
      <w:r w:rsidRPr="006862A1">
        <w:rPr>
          <w:rFonts w:ascii="Times New Roman" w:hAnsi="Times New Roman" w:cs="Times New Roman"/>
          <w:sz w:val="24"/>
          <w:szCs w:val="24"/>
        </w:rPr>
        <w:t>Ендовище</w:t>
      </w:r>
      <w:proofErr w:type="spellEnd"/>
      <w:r w:rsidRPr="006862A1">
        <w:rPr>
          <w:rFonts w:ascii="Times New Roman" w:hAnsi="Times New Roman" w:cs="Times New Roman"/>
          <w:sz w:val="24"/>
          <w:szCs w:val="24"/>
        </w:rPr>
        <w:t>. Площадь 1,2 га.</w:t>
      </w:r>
    </w:p>
    <w:p w:rsidR="0020357B" w:rsidRPr="006862A1" w:rsidRDefault="0020357B" w:rsidP="0020357B">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«Семилуки»</w:t>
      </w:r>
      <w:r>
        <w:rPr>
          <w:rFonts w:ascii="Times New Roman" w:hAnsi="Times New Roman" w:cs="Times New Roman"/>
          <w:sz w:val="24"/>
          <w:szCs w:val="24"/>
        </w:rPr>
        <w:t xml:space="preserve"> </w:t>
      </w:r>
      <w:r w:rsidRPr="006862A1">
        <w:rPr>
          <w:rFonts w:ascii="Times New Roman" w:hAnsi="Times New Roman" w:cs="Times New Roman"/>
          <w:sz w:val="24"/>
          <w:szCs w:val="24"/>
        </w:rPr>
        <w:t xml:space="preserve">- </w:t>
      </w:r>
      <w:proofErr w:type="gramStart"/>
      <w:r w:rsidRPr="006862A1">
        <w:rPr>
          <w:rFonts w:ascii="Times New Roman" w:hAnsi="Times New Roman" w:cs="Times New Roman"/>
          <w:sz w:val="24"/>
          <w:szCs w:val="24"/>
        </w:rPr>
        <w:t>остатки</w:t>
      </w:r>
      <w:proofErr w:type="gramEnd"/>
      <w:r w:rsidRPr="006862A1">
        <w:rPr>
          <w:rFonts w:ascii="Times New Roman" w:hAnsi="Times New Roman" w:cs="Times New Roman"/>
          <w:sz w:val="24"/>
          <w:szCs w:val="24"/>
        </w:rPr>
        <w:t xml:space="preserve"> древних животных и растений в отложениях девонского периода у  села Семилуки. Площадь 18 га.</w:t>
      </w:r>
    </w:p>
    <w:p w:rsidR="002862B4" w:rsidRDefault="002862B4"/>
    <w:sectPr w:rsidR="002862B4" w:rsidSect="00286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357B"/>
    <w:rsid w:val="0020357B"/>
    <w:rsid w:val="0028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1"/>
        <o:r id="V:Rule3" type="connector" idref="#_x0000_s1029"/>
        <o:r id="V:Rule4" type="connector" idref="#_x0000_s1028"/>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357B"/>
    <w:pPr>
      <w:spacing w:after="0" w:line="240" w:lineRule="auto"/>
    </w:pPr>
    <w:rPr>
      <w:rFonts w:eastAsiaTheme="minorEastAsia"/>
      <w:lang w:eastAsia="ru-RU"/>
    </w:rPr>
  </w:style>
  <w:style w:type="paragraph" w:customStyle="1" w:styleId="1">
    <w:name w:val="Без интервала1"/>
    <w:rsid w:val="0020357B"/>
    <w:pPr>
      <w:spacing w:after="0" w:line="240" w:lineRule="auto"/>
    </w:pPr>
    <w:rPr>
      <w:rFonts w:ascii="Calibri" w:eastAsia="Times New Roman" w:hAnsi="Calibri" w:cs="Times New Roman"/>
    </w:rPr>
  </w:style>
  <w:style w:type="character" w:styleId="a5">
    <w:name w:val="Strong"/>
    <w:uiPriority w:val="22"/>
    <w:qFormat/>
    <w:rsid w:val="0020357B"/>
    <w:rPr>
      <w:b/>
      <w:bCs/>
    </w:rPr>
  </w:style>
  <w:style w:type="character" w:customStyle="1" w:styleId="apple-converted-space">
    <w:name w:val="apple-converted-space"/>
    <w:rsid w:val="0020357B"/>
  </w:style>
  <w:style w:type="character" w:customStyle="1" w:styleId="a4">
    <w:name w:val="Без интервала Знак"/>
    <w:basedOn w:val="a0"/>
    <w:link w:val="a3"/>
    <w:uiPriority w:val="1"/>
    <w:rsid w:val="0020357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Company>Дом</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ЧурляевЮА</dc:creator>
  <cp:keywords/>
  <dc:description/>
  <cp:lastModifiedBy>ЧурляевЮА</cp:lastModifiedBy>
  <cp:revision>1</cp:revision>
  <dcterms:created xsi:type="dcterms:W3CDTF">2015-12-11T15:34:00Z</dcterms:created>
  <dcterms:modified xsi:type="dcterms:W3CDTF">2015-12-11T15:35:00Z</dcterms:modified>
</cp:coreProperties>
</file>