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727"/>
        <w:gridCol w:w="1936"/>
        <w:gridCol w:w="2997"/>
        <w:gridCol w:w="2997"/>
        <w:gridCol w:w="2967"/>
        <w:gridCol w:w="31"/>
        <w:gridCol w:w="111"/>
      </w:tblGrid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3E7172" w:rsidP="009205D2">
            <w:r w:rsidRPr="003E7172">
              <w:t>География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3E7172" w:rsidP="009205D2">
            <w:r w:rsidRPr="003E7172">
              <w:t>6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264115" w:rsidP="002641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9D">
              <w:rPr>
                <w:rFonts w:ascii="Times New Roman" w:hAnsi="Times New Roman"/>
                <w:sz w:val="24"/>
                <w:szCs w:val="24"/>
              </w:rPr>
              <w:t xml:space="preserve">  Е.М. </w:t>
            </w:r>
            <w:proofErr w:type="spellStart"/>
            <w:r w:rsidRPr="00F0559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F05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59D">
              <w:rPr>
                <w:rFonts w:ascii="Times New Roman" w:hAnsi="Times New Roman"/>
                <w:bCs/>
                <w:sz w:val="24"/>
                <w:szCs w:val="24"/>
              </w:rPr>
              <w:t xml:space="preserve">Э.Л. Введенский, А.А. Плешаков </w:t>
            </w:r>
            <w:r w:rsidRPr="00F0559D">
              <w:rPr>
                <w:rFonts w:ascii="Times New Roman" w:hAnsi="Times New Roman"/>
                <w:sz w:val="24"/>
                <w:szCs w:val="24"/>
              </w:rPr>
              <w:t xml:space="preserve">«География.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559D">
              <w:rPr>
                <w:rFonts w:ascii="Times New Roman" w:hAnsi="Times New Roman"/>
                <w:sz w:val="24"/>
                <w:szCs w:val="24"/>
              </w:rPr>
              <w:t xml:space="preserve"> класс», М., «Русское слово», 2013.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3E7172" w:rsidP="009205D2">
            <w:pPr>
              <w:jc w:val="both"/>
            </w:pPr>
            <w:r w:rsidRPr="003E7172">
              <w:rPr>
                <w:color w:val="000000"/>
              </w:rPr>
              <w:t>Урок формирования умений и навыков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3E7172" w:rsidP="009205D2">
            <w:pPr>
              <w:jc w:val="both"/>
            </w:pPr>
            <w:r w:rsidRPr="003E7172">
              <w:rPr>
                <w:color w:val="000000"/>
              </w:rPr>
              <w:t>Воды суши: подземные воды и природные льды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3E7172" w:rsidRDefault="003E7172" w:rsidP="009205D2">
            <w:pPr>
              <w:jc w:val="both"/>
            </w:pPr>
            <w:r w:rsidRPr="003E7172">
              <w:rPr>
                <w:color w:val="333333"/>
              </w:rPr>
              <w:t>Д</w:t>
            </w:r>
            <w:r w:rsidRPr="003E7172">
              <w:rPr>
                <w:color w:val="333333"/>
              </w:rPr>
              <w:t>ать полное представление о происхождении, видах и использовании подземных вод; показать необходимость бережного отношения к ним как к источнику ч</w:t>
            </w:r>
            <w:r w:rsidRPr="003E7172">
              <w:rPr>
                <w:color w:val="333333"/>
              </w:rPr>
              <w:t>истой, пригодной для п</w:t>
            </w:r>
            <w:r w:rsidR="00123E05">
              <w:rPr>
                <w:color w:val="333333"/>
              </w:rPr>
              <w:t>итья воды и сформировать знания о</w:t>
            </w:r>
            <w:r w:rsidRPr="003E7172">
              <w:rPr>
                <w:color w:val="333333"/>
              </w:rPr>
              <w:t xml:space="preserve"> природных льдах.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123E05" w:rsidRDefault="00123E05" w:rsidP="009205D2">
            <w:pPr>
              <w:jc w:val="both"/>
            </w:pPr>
            <w:r>
              <w:rPr>
                <w:color w:val="333333"/>
              </w:rPr>
              <w:t>Сформировать п</w:t>
            </w:r>
            <w:r w:rsidRPr="00123E05">
              <w:rPr>
                <w:color w:val="333333"/>
              </w:rPr>
              <w:t>редставления о подземных водах как части Мирового круговорота; грунтовых и межпластовых в</w:t>
            </w:r>
            <w:r>
              <w:rPr>
                <w:color w:val="333333"/>
              </w:rPr>
              <w:t>одах; видах пластов; минеральных водах; типах</w:t>
            </w:r>
            <w:r w:rsidRPr="00123E05">
              <w:rPr>
                <w:color w:val="333333"/>
              </w:rPr>
              <w:t xml:space="preserve"> ледников</w:t>
            </w:r>
            <w:r w:rsidRPr="00123E05">
              <w:rPr>
                <w:color w:val="333333"/>
              </w:rPr>
              <w:t xml:space="preserve">. </w:t>
            </w:r>
            <w:r w:rsidRPr="00123E05">
              <w:rPr>
                <w:color w:val="333333"/>
              </w:rPr>
              <w:t>Определять на плане условия рельефа в месте выхода подземных вод на поверхность.</w:t>
            </w:r>
            <w:r w:rsidRPr="00123E05">
              <w:rPr>
                <w:color w:val="333333"/>
              </w:rPr>
              <w:t xml:space="preserve"> </w:t>
            </w:r>
            <w:r w:rsidRPr="00123E05">
              <w:rPr>
                <w:color w:val="333333"/>
              </w:rPr>
              <w:t>Закрепление номенклатуры по Мировому океану</w:t>
            </w:r>
            <w:r>
              <w:rPr>
                <w:color w:val="333333"/>
              </w:rPr>
              <w:t>.</w:t>
            </w:r>
            <w:r w:rsidRPr="00123E05">
              <w:rPr>
                <w:color w:val="333333"/>
              </w:rPr>
              <w:t xml:space="preserve"> </w:t>
            </w:r>
            <w:r w:rsidRPr="00123E05">
              <w:rPr>
                <w:color w:val="333333"/>
              </w:rPr>
              <w:t>С</w:t>
            </w:r>
            <w:r>
              <w:rPr>
                <w:color w:val="333333"/>
              </w:rPr>
              <w:t>оставить с</w:t>
            </w:r>
            <w:r w:rsidRPr="00123E05">
              <w:rPr>
                <w:color w:val="333333"/>
              </w:rPr>
              <w:t>хемы подзем</w:t>
            </w:r>
            <w:r>
              <w:rPr>
                <w:color w:val="333333"/>
              </w:rPr>
              <w:t>ных вод и артезианского колодца.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12CA9" w:rsidP="009205D2">
            <w:pPr>
              <w:rPr>
                <w:i/>
              </w:rPr>
            </w:pPr>
            <w:r w:rsidRPr="00F0559D">
              <w:t>Частично поисковый, исследовательский</w:t>
            </w:r>
            <w:r>
              <w:t>, практический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12CA9" w:rsidP="009205D2">
            <w:r>
              <w:t>Коллективная</w:t>
            </w:r>
            <w:r w:rsidRPr="00F0559D">
              <w:t>, индивидуальная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12CA9" w:rsidRDefault="00812CA9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812CA9">
              <w:rPr>
                <w:color w:val="333333"/>
              </w:rPr>
              <w:t>Схемы подземных вод и артезианского колодца, ат</w:t>
            </w:r>
            <w:r w:rsidRPr="00812CA9">
              <w:rPr>
                <w:color w:val="333333"/>
              </w:rPr>
              <w:t>ласы, настенная карта полушарий,</w:t>
            </w:r>
            <w:r w:rsidRPr="00812CA9">
              <w:rPr>
                <w:color w:val="333333"/>
              </w:rPr>
              <w:t xml:space="preserve"> проектор</w:t>
            </w:r>
            <w:r w:rsidRPr="00812CA9">
              <w:rPr>
                <w:color w:val="333333"/>
              </w:rPr>
              <w:t>.</w:t>
            </w:r>
          </w:p>
        </w:tc>
      </w:tr>
      <w:tr w:rsidR="00E433EE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1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1" w:type="dxa"/>
          <w:trHeight w:val="539"/>
        </w:trPr>
        <w:tc>
          <w:tcPr>
            <w:tcW w:w="3562" w:type="dxa"/>
            <w:gridSpan w:val="2"/>
            <w:vMerge/>
            <w:vAlign w:val="center"/>
          </w:tcPr>
          <w:p w:rsidR="005E3548" w:rsidRPr="00683D7C" w:rsidRDefault="005E3548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5E3548" w:rsidRPr="00683D7C" w:rsidRDefault="005E3548" w:rsidP="009205D2">
            <w:pPr>
              <w:jc w:val="center"/>
            </w:pPr>
          </w:p>
        </w:tc>
        <w:tc>
          <w:tcPr>
            <w:tcW w:w="2997" w:type="dxa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5E3548" w:rsidRPr="006F5617" w:rsidRDefault="006F5617" w:rsidP="006F5617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t>Прово</w:t>
            </w:r>
            <w:r w:rsidR="00FC6402">
              <w:t>дит разминку (слайд 2 и приложения</w:t>
            </w:r>
            <w:r>
              <w:t>)</w:t>
            </w:r>
          </w:p>
        </w:tc>
        <w:tc>
          <w:tcPr>
            <w:tcW w:w="2997" w:type="dxa"/>
          </w:tcPr>
          <w:p w:rsidR="005E3548" w:rsidRPr="00683D7C" w:rsidRDefault="00C747EF" w:rsidP="009205D2">
            <w:r>
              <w:t>Закрепляют ранее полученные знания</w:t>
            </w:r>
          </w:p>
        </w:tc>
        <w:tc>
          <w:tcPr>
            <w:tcW w:w="2997" w:type="dxa"/>
          </w:tcPr>
          <w:p w:rsidR="005E3548" w:rsidRPr="00683D7C" w:rsidRDefault="00F15F5D" w:rsidP="009205D2">
            <w:r>
              <w:t xml:space="preserve">Взаимодействуют с учителем и </w:t>
            </w:r>
            <w:proofErr w:type="gramStart"/>
            <w:r>
              <w:t>обучающимися</w:t>
            </w:r>
            <w:proofErr w:type="gramEnd"/>
            <w:r>
              <w:t xml:space="preserve"> в ходе формирования групп. Слушание учителя.</w:t>
            </w:r>
          </w:p>
        </w:tc>
        <w:tc>
          <w:tcPr>
            <w:tcW w:w="3109" w:type="dxa"/>
            <w:gridSpan w:val="3"/>
          </w:tcPr>
          <w:p w:rsidR="005E3548" w:rsidRPr="00683D7C" w:rsidRDefault="00F15F5D" w:rsidP="009205D2">
            <w:r>
              <w:t>Настраивание на занятие. Проверяют наличие источников информации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5E3548" w:rsidRPr="00683D7C" w:rsidRDefault="00FC6402" w:rsidP="00FC6402">
            <w:proofErr w:type="gramStart"/>
            <w:r>
              <w:t xml:space="preserve">Загадывает загадки. </w:t>
            </w:r>
            <w:proofErr w:type="gramEnd"/>
            <w:r>
              <w:t xml:space="preserve">(Приложение) </w:t>
            </w:r>
            <w:r w:rsidR="00C74980">
              <w:t xml:space="preserve">В конце нашего урока необходимо </w:t>
            </w:r>
            <w:r w:rsidR="00C74980">
              <w:lastRenderedPageBreak/>
              <w:t xml:space="preserve">ответить на вопрос: Что нужно учитывать </w:t>
            </w:r>
            <w:proofErr w:type="gramStart"/>
            <w:r w:rsidR="00C74980">
              <w:t>при</w:t>
            </w:r>
            <w:proofErr w:type="gramEnd"/>
            <w:r w:rsidR="00C74980">
              <w:t xml:space="preserve"> строительства дома?</w:t>
            </w:r>
          </w:p>
        </w:tc>
        <w:tc>
          <w:tcPr>
            <w:tcW w:w="2997" w:type="dxa"/>
          </w:tcPr>
          <w:p w:rsidR="005E3548" w:rsidRPr="00683D7C" w:rsidRDefault="00FC6402" w:rsidP="009205D2">
            <w:r>
              <w:lastRenderedPageBreak/>
              <w:t>На основе ответов</w:t>
            </w:r>
            <w:r>
              <w:t xml:space="preserve"> составляют схему и отвечают на вопросы слайда</w:t>
            </w:r>
          </w:p>
        </w:tc>
        <w:tc>
          <w:tcPr>
            <w:tcW w:w="2997" w:type="dxa"/>
          </w:tcPr>
          <w:p w:rsidR="00F15F5D" w:rsidRDefault="00F15F5D" w:rsidP="00F15F5D">
            <w:r>
              <w:t>Слушание учителя и товарищей</w:t>
            </w:r>
          </w:p>
          <w:p w:rsidR="005E3548" w:rsidRPr="00683D7C" w:rsidRDefault="00F15F5D" w:rsidP="00F15F5D">
            <w:r>
              <w:t>Построение понятных для собеседника высказываний</w:t>
            </w:r>
          </w:p>
        </w:tc>
        <w:tc>
          <w:tcPr>
            <w:tcW w:w="3109" w:type="dxa"/>
            <w:gridSpan w:val="3"/>
          </w:tcPr>
          <w:p w:rsidR="005E3548" w:rsidRPr="00683D7C" w:rsidRDefault="00F15F5D" w:rsidP="009205D2">
            <w:r>
              <w:t>Контроль друг друга в правильности ответов обучающихся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5E3548" w:rsidRPr="00683D7C" w:rsidRDefault="00FC6402" w:rsidP="009205D2">
            <w:r>
              <w:t>Давайте проведем практическую работу с глиной и песком и сделаем вывод.</w:t>
            </w:r>
          </w:p>
        </w:tc>
        <w:tc>
          <w:tcPr>
            <w:tcW w:w="2997" w:type="dxa"/>
          </w:tcPr>
          <w:p w:rsidR="005E3548" w:rsidRPr="00683D7C" w:rsidRDefault="00FC6402" w:rsidP="009205D2">
            <w:r>
              <w:t>Проводят опыт и отвечают на вопрос слайда</w:t>
            </w:r>
          </w:p>
        </w:tc>
        <w:tc>
          <w:tcPr>
            <w:tcW w:w="2997" w:type="dxa"/>
          </w:tcPr>
          <w:p w:rsidR="00F15F5D" w:rsidRDefault="00F15F5D" w:rsidP="00F15F5D">
            <w:r>
              <w:t>Сотрудничают с учителем и сверстниками</w:t>
            </w:r>
          </w:p>
          <w:p w:rsidR="005E3548" w:rsidRPr="00683D7C" w:rsidRDefault="00F15F5D" w:rsidP="00F15F5D">
            <w:r>
              <w:t>Вырабатывают общее решение, делают выбор, оказывают взаимопомощь, выражают свои мысли</w:t>
            </w:r>
          </w:p>
        </w:tc>
        <w:tc>
          <w:tcPr>
            <w:tcW w:w="3109" w:type="dxa"/>
            <w:gridSpan w:val="3"/>
          </w:tcPr>
          <w:p w:rsidR="005E3548" w:rsidRPr="00683D7C" w:rsidRDefault="00F15F5D" w:rsidP="009205D2">
            <w:r>
              <w:t>Выделение и осознание учащимися того, что уже усвоено и что подлежит усвоению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5E3548" w:rsidRPr="00683D7C" w:rsidRDefault="002A1303" w:rsidP="009205D2">
            <w:r>
              <w:t xml:space="preserve">От чего зависит скорость прохождения воды через горные породы. Что называют </w:t>
            </w:r>
            <w:proofErr w:type="gramStart"/>
            <w:r>
              <w:t>источником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еще названия имеются?</w:t>
            </w:r>
          </w:p>
        </w:tc>
        <w:tc>
          <w:tcPr>
            <w:tcW w:w="2997" w:type="dxa"/>
          </w:tcPr>
          <w:p w:rsidR="005E3548" w:rsidRPr="00683D7C" w:rsidRDefault="002A1303" w:rsidP="009205D2">
            <w:r>
              <w:t>Работают с учебником, составляют схему, выписывают определения.</w:t>
            </w:r>
          </w:p>
        </w:tc>
        <w:tc>
          <w:tcPr>
            <w:tcW w:w="2997" w:type="dxa"/>
          </w:tcPr>
          <w:p w:rsidR="005E3548" w:rsidRPr="00683D7C" w:rsidRDefault="00C94E4F" w:rsidP="00F15F5D">
            <w:r>
              <w:t>Согласование усилий  по решению учебной задачи, умение договариваться и приходить к общему мнению в совместной деятельности, учитывать мнения других</w:t>
            </w:r>
          </w:p>
        </w:tc>
        <w:tc>
          <w:tcPr>
            <w:tcW w:w="3109" w:type="dxa"/>
            <w:gridSpan w:val="3"/>
          </w:tcPr>
          <w:p w:rsidR="005E3548" w:rsidRPr="00683D7C" w:rsidRDefault="00C94E4F" w:rsidP="009205D2">
            <w:r>
              <w:t>Умение слушать и наблюдать в соответствии с целевой установкой. Планирование  и корректировка своих действий.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5E3548" w:rsidRPr="00683D7C" w:rsidRDefault="002A1303" w:rsidP="009205D2">
            <w:r>
              <w:t>Распределите по типам горные породы и подземные воды (слайд 5,7)</w:t>
            </w:r>
          </w:p>
        </w:tc>
        <w:tc>
          <w:tcPr>
            <w:tcW w:w="2997" w:type="dxa"/>
          </w:tcPr>
          <w:p w:rsidR="005E3548" w:rsidRPr="00683D7C" w:rsidRDefault="002A1303" w:rsidP="009205D2">
            <w:r>
              <w:t>Распределяют горные породы по пропускаемой способности, типы подземных вод, составляют схемы</w:t>
            </w:r>
          </w:p>
        </w:tc>
        <w:tc>
          <w:tcPr>
            <w:tcW w:w="2997" w:type="dxa"/>
          </w:tcPr>
          <w:p w:rsidR="005E3548" w:rsidRPr="00683D7C" w:rsidRDefault="00C94E4F" w:rsidP="009205D2">
            <w:r>
              <w:t>Анализ содержания презентации. Выделение существенной  информации, осознанное построение речевых высказываний в устной форме.</w:t>
            </w:r>
          </w:p>
        </w:tc>
        <w:tc>
          <w:tcPr>
            <w:tcW w:w="3109" w:type="dxa"/>
            <w:gridSpan w:val="3"/>
          </w:tcPr>
          <w:p w:rsidR="005E3548" w:rsidRPr="00683D7C" w:rsidRDefault="00C94E4F" w:rsidP="009205D2">
            <w:pPr>
              <w:shd w:val="clear" w:color="auto" w:fill="FFFFFF"/>
            </w:pPr>
            <w:r>
              <w:t>Умение слушать. Уточнение и дополнение высказываний. Осуществление самоконтроля и взаимоконтроля.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5E3548" w:rsidRPr="00683D7C" w:rsidRDefault="002A1303" w:rsidP="009205D2">
            <w:r>
              <w:t>Сейчас необходимо выполнить задания (слайд 9, 10)</w:t>
            </w:r>
          </w:p>
        </w:tc>
        <w:tc>
          <w:tcPr>
            <w:tcW w:w="2997" w:type="dxa"/>
          </w:tcPr>
          <w:p w:rsidR="005E3548" w:rsidRPr="00683D7C" w:rsidRDefault="00C747EF" w:rsidP="009205D2">
            <w:r>
              <w:t>Отвечают на вопросы слайда и высчитывают температуру на заданных высотах</w:t>
            </w:r>
          </w:p>
        </w:tc>
        <w:tc>
          <w:tcPr>
            <w:tcW w:w="2997" w:type="dxa"/>
          </w:tcPr>
          <w:p w:rsidR="00F15F5D" w:rsidRDefault="00F15F5D" w:rsidP="00F15F5D">
            <w:r>
              <w:t>Анализируют, обсуждают, структурируют, фиксируют результаты, доказывают</w:t>
            </w:r>
          </w:p>
          <w:p w:rsidR="005E3548" w:rsidRPr="00683D7C" w:rsidRDefault="005E3548" w:rsidP="009205D2"/>
        </w:tc>
        <w:tc>
          <w:tcPr>
            <w:tcW w:w="3109" w:type="dxa"/>
            <w:gridSpan w:val="3"/>
          </w:tcPr>
          <w:p w:rsidR="00F15F5D" w:rsidRDefault="00F15F5D" w:rsidP="00F15F5D">
            <w:r>
              <w:t>Планирование своих действий</w:t>
            </w:r>
          </w:p>
          <w:p w:rsidR="00F15F5D" w:rsidRDefault="00F15F5D" w:rsidP="00F15F5D">
            <w:r>
              <w:t>Оценка объективных трудностей</w:t>
            </w:r>
          </w:p>
          <w:p w:rsidR="005E3548" w:rsidRPr="00683D7C" w:rsidRDefault="00F15F5D" w:rsidP="00F15F5D">
            <w:r>
              <w:t>Самостоятельное исправление ошибок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1936" w:type="dxa"/>
          </w:tcPr>
          <w:p w:rsidR="005E3548" w:rsidRPr="00683D7C" w:rsidRDefault="00C747EF" w:rsidP="009205D2">
            <w:r>
              <w:t>Д/з на слайде 11</w:t>
            </w:r>
          </w:p>
        </w:tc>
        <w:tc>
          <w:tcPr>
            <w:tcW w:w="2997" w:type="dxa"/>
          </w:tcPr>
          <w:p w:rsidR="005E3548" w:rsidRPr="00683D7C" w:rsidRDefault="00C747EF" w:rsidP="009205D2">
            <w:r>
              <w:t>Записывают д/з</w:t>
            </w:r>
          </w:p>
        </w:tc>
        <w:tc>
          <w:tcPr>
            <w:tcW w:w="2997" w:type="dxa"/>
          </w:tcPr>
          <w:p w:rsidR="005E3548" w:rsidRPr="00683D7C" w:rsidRDefault="00F15F5D" w:rsidP="009205D2">
            <w:r>
              <w:t>Взаимодействуют с учителем</w:t>
            </w:r>
          </w:p>
        </w:tc>
        <w:tc>
          <w:tcPr>
            <w:tcW w:w="3109" w:type="dxa"/>
            <w:gridSpan w:val="3"/>
          </w:tcPr>
          <w:p w:rsidR="005E3548" w:rsidRPr="00683D7C" w:rsidRDefault="00F15F5D" w:rsidP="009205D2">
            <w:r>
              <w:t>Регуляция учебной деятельности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C74980" w:rsidRPr="00C74980" w:rsidRDefault="00C74980" w:rsidP="00C74980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>
              <w:rPr>
                <w:color w:val="333333"/>
              </w:rPr>
              <w:t>Итак, ч</w:t>
            </w:r>
            <w:r w:rsidRPr="00C74980">
              <w:rPr>
                <w:color w:val="333333"/>
              </w:rPr>
              <w:t xml:space="preserve">то нужно учесть при строительстве </w:t>
            </w:r>
            <w:r>
              <w:rPr>
                <w:color w:val="333333"/>
              </w:rPr>
              <w:t>дома?</w:t>
            </w:r>
          </w:p>
          <w:p w:rsidR="00C94E4F" w:rsidRDefault="00C74980" w:rsidP="00C94E4F">
            <w:pPr>
              <w:rPr>
                <w:sz w:val="28"/>
                <w:szCs w:val="28"/>
              </w:rPr>
            </w:pPr>
            <w:r w:rsidRPr="00C74980">
              <w:rPr>
                <w:color w:val="333333"/>
              </w:rPr>
              <w:t>Какое значение имеют подземные воды в природе и жизни человека?</w:t>
            </w:r>
            <w:r w:rsidR="00C94E4F">
              <w:rPr>
                <w:sz w:val="28"/>
                <w:szCs w:val="28"/>
              </w:rPr>
              <w:t xml:space="preserve"> </w:t>
            </w:r>
          </w:p>
          <w:p w:rsidR="00C94E4F" w:rsidRPr="00C94E4F" w:rsidRDefault="00C94E4F" w:rsidP="00C94E4F">
            <w:r w:rsidRPr="00C94E4F">
              <w:t>Вода</w:t>
            </w:r>
          </w:p>
          <w:p w:rsidR="00C94E4F" w:rsidRPr="00C94E4F" w:rsidRDefault="00C94E4F" w:rsidP="00C94E4F">
            <w:r w:rsidRPr="00C94E4F">
              <w:t>Прозрачная, Искрящаяся</w:t>
            </w:r>
          </w:p>
          <w:p w:rsidR="00C94E4F" w:rsidRPr="00C94E4F" w:rsidRDefault="00C94E4F" w:rsidP="00C94E4F">
            <w:r w:rsidRPr="00C94E4F">
              <w:t>Течет, Струится, Журчит</w:t>
            </w:r>
          </w:p>
          <w:p w:rsidR="00C94E4F" w:rsidRPr="00C94E4F" w:rsidRDefault="00C94E4F" w:rsidP="00C94E4F">
            <w:r w:rsidRPr="00C94E4F">
              <w:t>Без воды нет жизни!</w:t>
            </w:r>
          </w:p>
          <w:p w:rsidR="005E3548" w:rsidRPr="00C74980" w:rsidRDefault="005E3548" w:rsidP="00C74980"/>
        </w:tc>
        <w:tc>
          <w:tcPr>
            <w:tcW w:w="2997" w:type="dxa"/>
          </w:tcPr>
          <w:p w:rsidR="00C74980" w:rsidRDefault="00C74980" w:rsidP="00C74980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>
              <w:rPr>
                <w:color w:val="333333"/>
              </w:rPr>
              <w:t>Дают примерные ответы.</w:t>
            </w:r>
          </w:p>
          <w:p w:rsidR="00C74980" w:rsidRPr="00C74980" w:rsidRDefault="00C74980" w:rsidP="00C74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980">
              <w:rPr>
                <w:rFonts w:ascii="Times New Roman" w:hAnsi="Times New Roman"/>
                <w:sz w:val="24"/>
                <w:szCs w:val="24"/>
              </w:rPr>
              <w:t>Состав водопроницаемых слоёв</w:t>
            </w:r>
          </w:p>
          <w:p w:rsidR="00C74980" w:rsidRPr="00C74980" w:rsidRDefault="00C74980" w:rsidP="00C74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980">
              <w:rPr>
                <w:rFonts w:ascii="Times New Roman" w:hAnsi="Times New Roman"/>
                <w:sz w:val="24"/>
                <w:szCs w:val="24"/>
              </w:rPr>
              <w:t>Уровень грунтовых вод</w:t>
            </w:r>
          </w:p>
          <w:p w:rsidR="00C74980" w:rsidRPr="00C74980" w:rsidRDefault="00C74980" w:rsidP="00C74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980">
              <w:rPr>
                <w:rFonts w:ascii="Times New Roman" w:hAnsi="Times New Roman"/>
                <w:sz w:val="24"/>
                <w:szCs w:val="24"/>
              </w:rPr>
              <w:t>Особенности рельефа (низины, берега и т.д.)</w:t>
            </w:r>
          </w:p>
          <w:p w:rsidR="005E3548" w:rsidRPr="00C74980" w:rsidRDefault="005E3548" w:rsidP="009205D2"/>
        </w:tc>
        <w:tc>
          <w:tcPr>
            <w:tcW w:w="2997" w:type="dxa"/>
          </w:tcPr>
          <w:p w:rsidR="005E3548" w:rsidRPr="00683D7C" w:rsidRDefault="00F15F5D" w:rsidP="009205D2">
            <w:r>
              <w:t>Осознанно строят речевое высказывание</w:t>
            </w:r>
          </w:p>
        </w:tc>
        <w:tc>
          <w:tcPr>
            <w:tcW w:w="3109" w:type="dxa"/>
            <w:gridSpan w:val="3"/>
          </w:tcPr>
          <w:p w:rsidR="005E3548" w:rsidRPr="00683D7C" w:rsidRDefault="00C94E4F" w:rsidP="009205D2">
            <w:r>
              <w:t>Умение слушать в соответствие с целевой установкой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5E3548" w:rsidRPr="00683D7C" w:rsidRDefault="00E273AA" w:rsidP="009205D2">
            <w:r>
              <w:t>Составим цветик-</w:t>
            </w:r>
            <w:proofErr w:type="spellStart"/>
            <w:r>
              <w:t>многоцветик</w:t>
            </w:r>
            <w:proofErr w:type="spellEnd"/>
            <w:r>
              <w:t xml:space="preserve"> нашего урока. Выбрать лепестки любого цвета.</w:t>
            </w:r>
          </w:p>
        </w:tc>
        <w:tc>
          <w:tcPr>
            <w:tcW w:w="2997" w:type="dxa"/>
          </w:tcPr>
          <w:p w:rsidR="005E3548" w:rsidRPr="00683D7C" w:rsidRDefault="00334490" w:rsidP="009205D2">
            <w:r>
              <w:t>Составляют цветок из лепестков</w:t>
            </w:r>
          </w:p>
        </w:tc>
        <w:tc>
          <w:tcPr>
            <w:tcW w:w="2997" w:type="dxa"/>
          </w:tcPr>
          <w:p w:rsidR="005E3548" w:rsidRPr="00683D7C" w:rsidRDefault="00C94E4F" w:rsidP="00C94E4F">
            <w:r>
              <w:t>Рефлексируют.</w:t>
            </w:r>
            <w:r>
              <w:t xml:space="preserve"> Формулируют умение выражения собственного мнения</w:t>
            </w:r>
            <w:r>
              <w:t xml:space="preserve"> и позицию</w:t>
            </w:r>
            <w:bookmarkStart w:id="0" w:name="_GoBack"/>
            <w:bookmarkEnd w:id="0"/>
          </w:p>
        </w:tc>
        <w:tc>
          <w:tcPr>
            <w:tcW w:w="3109" w:type="dxa"/>
            <w:gridSpan w:val="3"/>
          </w:tcPr>
          <w:p w:rsidR="005E3548" w:rsidRPr="00683D7C" w:rsidRDefault="00C94E4F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 эмоциональных и функциональных состояний</w:t>
            </w:r>
          </w:p>
        </w:tc>
      </w:tr>
    </w:tbl>
    <w:p w:rsid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</w:p>
    <w:p w:rsid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  <w:r>
        <w:rPr>
          <w:color w:val="333333"/>
        </w:rPr>
        <w:t>Приложение 1</w:t>
      </w:r>
    </w:p>
    <w:p w:rsidR="0072219C" w:rsidRPr="0072219C" w:rsidRDefault="0072219C" w:rsidP="0072219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72219C">
        <w:rPr>
          <w:rFonts w:ascii="Helvetica" w:hAnsi="Helvetica" w:cs="Helvetica"/>
          <w:i/>
          <w:iCs/>
          <w:color w:val="333333"/>
          <w:sz w:val="20"/>
          <w:szCs w:val="22"/>
        </w:rPr>
        <w:t>Проверка номенклатуры</w:t>
      </w:r>
    </w:p>
    <w:p w:rsidR="0072219C" w:rsidRPr="0072219C" w:rsidRDefault="0072219C" w:rsidP="0072219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72219C">
        <w:rPr>
          <w:rFonts w:ascii="Helvetica" w:hAnsi="Helvetica" w:cs="Helvetica"/>
          <w:color w:val="333333"/>
          <w:sz w:val="20"/>
          <w:szCs w:val="20"/>
        </w:rPr>
        <w:t xml:space="preserve"> “Путаница” - выполняется учеником на настенной карте. На настенной контурной  карте мира неправильно развешаны названия природных объектов, ученику следует вернуть объекты на место.</w:t>
      </w:r>
    </w:p>
    <w:p w:rsidR="0072219C" w:rsidRDefault="0072219C" w:rsidP="006F5617">
      <w:pPr>
        <w:shd w:val="clear" w:color="auto" w:fill="FFFFFF"/>
        <w:spacing w:after="120" w:line="240" w:lineRule="atLeast"/>
        <w:rPr>
          <w:color w:val="333333"/>
        </w:rPr>
      </w:pPr>
    </w:p>
    <w:p w:rsidR="006F5617" w:rsidRPr="006F5617" w:rsidRDefault="006F5617" w:rsidP="006F5617">
      <w:pPr>
        <w:pStyle w:val="a6"/>
        <w:numPr>
          <w:ilvl w:val="0"/>
          <w:numId w:val="5"/>
        </w:numPr>
        <w:shd w:val="clear" w:color="auto" w:fill="FFFFFF"/>
        <w:spacing w:after="120" w:line="240" w:lineRule="atLeast"/>
        <w:rPr>
          <w:color w:val="333333"/>
        </w:rPr>
      </w:pPr>
      <w:r w:rsidRPr="006F5617">
        <w:rPr>
          <w:color w:val="333333"/>
        </w:rPr>
        <w:t>Определить к какому океану относятся острова и полуострова. Учитель называет только природный объект, а учащиеся должны его отнести к какому либо океану:</w:t>
      </w:r>
    </w:p>
    <w:tbl>
      <w:tblPr>
        <w:tblW w:w="1999" w:type="pct"/>
        <w:tblInd w:w="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919"/>
      </w:tblGrid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Новая Земля, архипелаг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Северный Ледовитый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Великобритания,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Исландия,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Сахалин,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Индийский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 xml:space="preserve">Большие </w:t>
            </w:r>
            <w:proofErr w:type="spellStart"/>
            <w:r w:rsidRPr="006F5617">
              <w:rPr>
                <w:sz w:val="22"/>
                <w:szCs w:val="22"/>
              </w:rPr>
              <w:t>Зондские</w:t>
            </w:r>
            <w:proofErr w:type="spellEnd"/>
            <w:r w:rsidRPr="006F5617">
              <w:rPr>
                <w:sz w:val="22"/>
                <w:szCs w:val="22"/>
              </w:rPr>
              <w:t xml:space="preserve"> острова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Тихий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Новая Гвинея,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Тихий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Мадагаскар,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Индийский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Гренландия,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Северный Ледовитый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Антильские острова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Огненная Земля, 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Гавайские острова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Тихий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Кольский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Северный Ледовитый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Скандинавский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Пиренейский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Аравийский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Индийский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Индостан,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Индийский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Камчатский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Тихий океан</w:t>
            </w:r>
          </w:p>
        </w:tc>
      </w:tr>
      <w:tr w:rsidR="006F5617" w:rsidRPr="006F5617" w:rsidTr="007221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sz w:val="22"/>
                <w:szCs w:val="22"/>
              </w:rPr>
              <w:t>Лабрадор, полуостров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617" w:rsidRPr="006F5617" w:rsidRDefault="006F5617" w:rsidP="006F5617">
            <w:pPr>
              <w:rPr>
                <w:sz w:val="22"/>
                <w:szCs w:val="22"/>
              </w:rPr>
            </w:pPr>
            <w:r w:rsidRPr="006F5617">
              <w:rPr>
                <w:i/>
                <w:iCs/>
                <w:sz w:val="22"/>
                <w:szCs w:val="22"/>
              </w:rPr>
              <w:t>Атлантический океан</w:t>
            </w:r>
          </w:p>
        </w:tc>
      </w:tr>
    </w:tbl>
    <w:p w:rsidR="0072219C" w:rsidRDefault="0072219C" w:rsidP="0072219C">
      <w:pPr>
        <w:pStyle w:val="a6"/>
        <w:shd w:val="clear" w:color="auto" w:fill="FFFFFF"/>
        <w:spacing w:after="120" w:line="240" w:lineRule="atLeast"/>
        <w:rPr>
          <w:color w:val="333333"/>
        </w:rPr>
      </w:pPr>
    </w:p>
    <w:p w:rsidR="0072219C" w:rsidRDefault="0072219C" w:rsidP="0072219C">
      <w:pPr>
        <w:pStyle w:val="a6"/>
        <w:shd w:val="clear" w:color="auto" w:fill="FFFFFF"/>
        <w:spacing w:after="120" w:line="240" w:lineRule="atLeast"/>
        <w:rPr>
          <w:color w:val="333333"/>
        </w:rPr>
      </w:pPr>
    </w:p>
    <w:p w:rsidR="006F5617" w:rsidRPr="006F5617" w:rsidRDefault="006F5617" w:rsidP="006F5617">
      <w:pPr>
        <w:pStyle w:val="a6"/>
        <w:numPr>
          <w:ilvl w:val="0"/>
          <w:numId w:val="5"/>
        </w:numPr>
        <w:shd w:val="clear" w:color="auto" w:fill="FFFFFF"/>
        <w:spacing w:after="120" w:line="240" w:lineRule="atLeast"/>
        <w:rPr>
          <w:color w:val="333333"/>
        </w:rPr>
      </w:pPr>
      <w:r w:rsidRPr="006F5617">
        <w:rPr>
          <w:color w:val="333333"/>
        </w:rPr>
        <w:t>Самостоятельно из списка, написанного на доске, выписать окраинные моря. Задания данной разминки записаны на доске:</w:t>
      </w:r>
    </w:p>
    <w:p w:rsid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  <w:sectPr w:rsidR="006F5617" w:rsidSect="00E433EE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lastRenderedPageBreak/>
        <w:t>Красное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t>Карское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Черное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lastRenderedPageBreak/>
        <w:t>Баренцево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Средиземное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t>Чукотское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lastRenderedPageBreak/>
        <w:t>Карибское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t>Берингово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u w:val="single"/>
        </w:rPr>
      </w:pPr>
      <w:r w:rsidRPr="006F5617">
        <w:rPr>
          <w:color w:val="333333"/>
          <w:u w:val="single"/>
        </w:rPr>
        <w:t>Лаптевых</w:t>
      </w:r>
    </w:p>
    <w:p w:rsidR="006F5617" w:rsidRPr="006F5617" w:rsidRDefault="006F5617" w:rsidP="006F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lastRenderedPageBreak/>
        <w:t>Балтийское</w:t>
      </w:r>
    </w:p>
    <w:p w:rsidR="006F5617" w:rsidRDefault="006F5617" w:rsidP="006F5617">
      <w:pPr>
        <w:spacing w:after="120" w:line="240" w:lineRule="atLeast"/>
        <w:rPr>
          <w:b/>
          <w:bCs/>
          <w:color w:val="333333"/>
          <w:shd w:val="clear" w:color="auto" w:fill="FFFFFF"/>
        </w:rPr>
        <w:sectPr w:rsidR="006F5617" w:rsidSect="006F5617">
          <w:type w:val="continuous"/>
          <w:pgSz w:w="16838" w:h="11906" w:orient="landscape"/>
          <w:pgMar w:top="850" w:right="1134" w:bottom="1276" w:left="1134" w:header="708" w:footer="708" w:gutter="0"/>
          <w:cols w:num="4" w:space="709"/>
          <w:docGrid w:linePitch="360"/>
        </w:sectPr>
      </w:pPr>
    </w:p>
    <w:p w:rsidR="006F5617" w:rsidRPr="006F5617" w:rsidRDefault="006F5617" w:rsidP="006F5617">
      <w:pPr>
        <w:spacing w:after="120" w:line="240" w:lineRule="atLeast"/>
        <w:rPr>
          <w:b/>
          <w:bCs/>
          <w:color w:val="333333"/>
          <w:shd w:val="clear" w:color="auto" w:fill="FFFFFF"/>
        </w:rPr>
      </w:pPr>
      <w:r w:rsidRPr="006F5617">
        <w:rPr>
          <w:b/>
          <w:bCs/>
          <w:color w:val="333333"/>
          <w:shd w:val="clear" w:color="auto" w:fill="FFFFFF"/>
        </w:rPr>
        <w:lastRenderedPageBreak/>
        <w:t>Проверка задания “Путаница”</w:t>
      </w:r>
    </w:p>
    <w:p w:rsidR="006F5617" w:rsidRP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  <w:r>
        <w:rPr>
          <w:i/>
          <w:iCs/>
          <w:color w:val="333333"/>
        </w:rPr>
        <w:t xml:space="preserve">3. </w:t>
      </w:r>
      <w:r w:rsidRPr="006F5617">
        <w:rPr>
          <w:i/>
          <w:iCs/>
          <w:color w:val="333333"/>
        </w:rPr>
        <w:t xml:space="preserve"> Устный опрос</w:t>
      </w:r>
    </w:p>
    <w:tbl>
      <w:tblPr>
        <w:tblpPr w:leftFromText="180" w:rightFromText="180" w:vertAnchor="text" w:horzAnchor="page" w:tblpX="11671" w:tblpY="85"/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0"/>
        <w:gridCol w:w="2160"/>
      </w:tblGrid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roofErr w:type="spellStart"/>
            <w:r w:rsidRPr="006F5617">
              <w:t>гидро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вода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lastRenderedPageBreak/>
              <w:t>мантия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покрывало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roofErr w:type="spellStart"/>
            <w:r w:rsidRPr="006F5617">
              <w:t>физис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природа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Вулкан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Бог огня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кратер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чаша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магма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густая мазь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roofErr w:type="spellStart"/>
            <w:r w:rsidRPr="006F5617">
              <w:t>Ге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земля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графо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пишу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метаморфоз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превращение</w:t>
            </w:r>
          </w:p>
        </w:tc>
      </w:tr>
      <w:tr w:rsidR="0072219C" w:rsidRPr="006F5617" w:rsidTr="0072219C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roofErr w:type="spellStart"/>
            <w:r w:rsidRPr="006F5617">
              <w:t>сейсмо</w:t>
            </w:r>
            <w:proofErr w:type="spell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r w:rsidRPr="006F5617">
              <w:t>землетрясение</w:t>
            </w:r>
          </w:p>
        </w:tc>
      </w:tr>
    </w:tbl>
    <w:p w:rsidR="006F5617" w:rsidRP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  <w:r w:rsidRPr="006F5617">
        <w:rPr>
          <w:color w:val="333333"/>
        </w:rPr>
        <w:lastRenderedPageBreak/>
        <w:t xml:space="preserve">А. Найти пару. Ученику выдаются карточки со словами, из которых он должен составить правильные пары и с помощью магнитов разместить их на доске. Задание выполняет один ученик, у доски с помощью магнитов крепит ответы. </w:t>
      </w:r>
      <w:proofErr w:type="gramStart"/>
      <w:r w:rsidRPr="006F5617">
        <w:rPr>
          <w:color w:val="333333"/>
        </w:rPr>
        <w:t xml:space="preserve">Содержание карточек: </w:t>
      </w:r>
      <w:proofErr w:type="spellStart"/>
      <w:r w:rsidRPr="006F5617">
        <w:rPr>
          <w:color w:val="333333"/>
        </w:rPr>
        <w:t>гидро</w:t>
      </w:r>
      <w:proofErr w:type="spellEnd"/>
      <w:r w:rsidRPr="006F5617">
        <w:rPr>
          <w:color w:val="333333"/>
        </w:rPr>
        <w:t xml:space="preserve">, кратер, покрывало, превращение, землетрясение, природа, Вулкан, графо, вода, </w:t>
      </w:r>
      <w:proofErr w:type="spellStart"/>
      <w:r w:rsidRPr="006F5617">
        <w:rPr>
          <w:color w:val="333333"/>
        </w:rPr>
        <w:t>сейсмо</w:t>
      </w:r>
      <w:proofErr w:type="spellEnd"/>
      <w:r w:rsidRPr="006F5617">
        <w:rPr>
          <w:color w:val="333333"/>
        </w:rPr>
        <w:t xml:space="preserve">, мантия, густая мазь, метаморфоз, </w:t>
      </w:r>
      <w:proofErr w:type="spellStart"/>
      <w:r w:rsidRPr="006F5617">
        <w:rPr>
          <w:color w:val="333333"/>
        </w:rPr>
        <w:t>Ге</w:t>
      </w:r>
      <w:proofErr w:type="spellEnd"/>
      <w:r w:rsidRPr="006F5617">
        <w:rPr>
          <w:color w:val="333333"/>
        </w:rPr>
        <w:t xml:space="preserve">, пишу, </w:t>
      </w:r>
      <w:proofErr w:type="spellStart"/>
      <w:r w:rsidRPr="006F5617">
        <w:rPr>
          <w:color w:val="333333"/>
        </w:rPr>
        <w:t>физис</w:t>
      </w:r>
      <w:proofErr w:type="spellEnd"/>
      <w:r w:rsidRPr="006F5617">
        <w:rPr>
          <w:color w:val="333333"/>
        </w:rPr>
        <w:t>, чаша, Бог огня, магма, земля.. Ответы:</w:t>
      </w:r>
      <w:proofErr w:type="gramEnd"/>
    </w:p>
    <w:p w:rsidR="006F5617" w:rsidRPr="0072219C" w:rsidRDefault="006F5617" w:rsidP="0072219C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color w:val="333333"/>
        </w:rPr>
      </w:pPr>
      <w:r w:rsidRPr="0072219C">
        <w:rPr>
          <w:color w:val="333333"/>
        </w:rPr>
        <w:t>География в цифрах:</w:t>
      </w:r>
    </w:p>
    <w:p w:rsidR="006F5617" w:rsidRP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  <w:r w:rsidRPr="006F5617">
        <w:rPr>
          <w:color w:val="333333"/>
        </w:rPr>
        <w:t xml:space="preserve">На доске нарисована таблица с ответами. Учитель читает вопросы, учащиеся находят ответы </w:t>
      </w:r>
    </w:p>
    <w:p w:rsidR="006F5617" w:rsidRPr="006F5617" w:rsidRDefault="006F5617" w:rsidP="006F5617">
      <w:pPr>
        <w:shd w:val="clear" w:color="auto" w:fill="FFFFFF"/>
        <w:spacing w:after="120" w:line="240" w:lineRule="atLeast"/>
        <w:rPr>
          <w:color w:val="333333"/>
        </w:rPr>
      </w:pPr>
      <w:r w:rsidRPr="006F5617">
        <w:rPr>
          <w:color w:val="333333"/>
        </w:rPr>
        <w:t>Вопросы: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Примерная высота ветровых волн (4 м.)</w:t>
      </w:r>
    </w:p>
    <w:tbl>
      <w:tblPr>
        <w:tblpPr w:leftFromText="180" w:rightFromText="180" w:vertAnchor="text" w:horzAnchor="margin" w:tblpXSpec="center" w:tblpY="111"/>
        <w:tblW w:w="2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860"/>
        <w:gridCol w:w="860"/>
      </w:tblGrid>
      <w:tr w:rsidR="0072219C" w:rsidRPr="006F5617" w:rsidTr="0072219C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4 м.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&lt; 1 ‰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- 2</w:t>
            </w:r>
            <w:proofErr w:type="gramStart"/>
            <w:r w:rsidRPr="006F5617">
              <w:t>° С</w:t>
            </w:r>
            <w:proofErr w:type="gramEnd"/>
          </w:p>
        </w:tc>
      </w:tr>
      <w:tr w:rsidR="0072219C" w:rsidRPr="006F5617" w:rsidTr="0072219C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40°ю.ш.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18 м.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+ 2-3</w:t>
            </w:r>
            <w:proofErr w:type="gramStart"/>
            <w:r w:rsidRPr="006F5617">
              <w:t>°С</w:t>
            </w:r>
            <w:proofErr w:type="gramEnd"/>
          </w:p>
        </w:tc>
      </w:tr>
      <w:tr w:rsidR="0072219C" w:rsidRPr="006F5617" w:rsidTr="0072219C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35 ‰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?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219C" w:rsidRPr="006F5617" w:rsidRDefault="0072219C" w:rsidP="0072219C">
            <w:pPr>
              <w:spacing w:after="120"/>
              <w:jc w:val="center"/>
            </w:pPr>
            <w:r w:rsidRPr="006F5617">
              <w:t>42 ‰</w:t>
            </w:r>
          </w:p>
        </w:tc>
      </w:tr>
    </w:tbl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Соленость пресной воды (&lt; 1 ‰)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Температура замерзания морской воды (- 2° С)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“Сороковые роковые” (- 2° С)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Высота прилива в заливе Фанди (40°ю.ш.)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Температура воды на глубине 1000 м. (+ 2-3°С)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Средняя соленость Мирового океана (35 ‰)</w:t>
      </w:r>
    </w:p>
    <w:p w:rsidR="006F5617" w:rsidRPr="006F5617" w:rsidRDefault="006F5617" w:rsidP="006F5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Вода Мирового океана составляет …. (</w:t>
      </w:r>
      <w:proofErr w:type="gramStart"/>
      <w:r w:rsidRPr="006F5617">
        <w:rPr>
          <w:color w:val="333333"/>
        </w:rPr>
        <w:t xml:space="preserve"> ?</w:t>
      </w:r>
      <w:proofErr w:type="gramEnd"/>
      <w:r w:rsidRPr="006F5617">
        <w:rPr>
          <w:color w:val="333333"/>
        </w:rPr>
        <w:t>)</w:t>
      </w:r>
    </w:p>
    <w:p w:rsidR="006F5617" w:rsidRDefault="006F5617" w:rsidP="00722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F5617">
        <w:rPr>
          <w:color w:val="333333"/>
        </w:rPr>
        <w:t>Соленость Красного моря (42 ‰</w:t>
      </w:r>
      <w:proofErr w:type="gramStart"/>
      <w:r w:rsidRPr="006F5617">
        <w:rPr>
          <w:color w:val="333333"/>
        </w:rPr>
        <w:t xml:space="preserve"> )</w:t>
      </w:r>
      <w:proofErr w:type="gramEnd"/>
    </w:p>
    <w:p w:rsidR="0072219C" w:rsidRDefault="0072219C" w:rsidP="0072219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</w:p>
    <w:p w:rsidR="0072219C" w:rsidRDefault="0072219C" w:rsidP="0072219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</w:p>
    <w:p w:rsidR="0072219C" w:rsidRDefault="0072219C" w:rsidP="0072219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</w:p>
    <w:p w:rsidR="0072219C" w:rsidRDefault="0072219C" w:rsidP="0072219C">
      <w:pPr>
        <w:pStyle w:val="a6"/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>Приложение 2</w:t>
      </w:r>
    </w:p>
    <w:p w:rsidR="0072219C" w:rsidRDefault="0072219C" w:rsidP="0072219C">
      <w:pPr>
        <w:pStyle w:val="a6"/>
        <w:shd w:val="clear" w:color="auto" w:fill="FFFFFF"/>
        <w:spacing w:line="240" w:lineRule="atLeast"/>
        <w:rPr>
          <w:color w:val="333333"/>
        </w:rPr>
        <w:sectPr w:rsidR="0072219C" w:rsidSect="006F5617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2219C" w:rsidRPr="0072219C" w:rsidRDefault="0072219C" w:rsidP="0072219C">
      <w:pPr>
        <w:pStyle w:val="a6"/>
        <w:shd w:val="clear" w:color="auto" w:fill="FFFFFF"/>
        <w:spacing w:line="240" w:lineRule="atLeast"/>
        <w:rPr>
          <w:color w:val="333333"/>
        </w:rPr>
      </w:pPr>
      <w:r w:rsidRPr="0072219C">
        <w:rPr>
          <w:color w:val="333333"/>
        </w:rPr>
        <w:lastRenderedPageBreak/>
        <w:t>1. Много лет в горах подряд</w:t>
      </w:r>
      <w:r w:rsidRPr="0072219C">
        <w:rPr>
          <w:color w:val="333333"/>
        </w:rPr>
        <w:br/>
        <w:t>Снег идет и сыплет град.</w:t>
      </w:r>
      <w:r w:rsidRPr="0072219C">
        <w:rPr>
          <w:color w:val="333333"/>
        </w:rPr>
        <w:br/>
        <w:t>Слой осадков тех велик</w:t>
      </w:r>
      <w:proofErr w:type="gramStart"/>
      <w:r w:rsidRPr="0072219C">
        <w:rPr>
          <w:color w:val="333333"/>
        </w:rPr>
        <w:br/>
        <w:t>И</w:t>
      </w:r>
      <w:proofErr w:type="gramEnd"/>
      <w:r w:rsidRPr="0072219C">
        <w:rPr>
          <w:color w:val="333333"/>
        </w:rPr>
        <w:t xml:space="preserve"> зовут его ……. (Ледник)</w:t>
      </w:r>
    </w:p>
    <w:p w:rsidR="0072219C" w:rsidRPr="0072219C" w:rsidRDefault="0072219C" w:rsidP="0072219C">
      <w:pPr>
        <w:shd w:val="clear" w:color="auto" w:fill="FFFFFF"/>
        <w:spacing w:line="240" w:lineRule="atLeast"/>
        <w:ind w:left="360"/>
        <w:rPr>
          <w:color w:val="333333"/>
        </w:rPr>
      </w:pPr>
      <w:r w:rsidRPr="0072219C">
        <w:rPr>
          <w:color w:val="333333"/>
        </w:rPr>
        <w:t>2. Все обходят это место:</w:t>
      </w:r>
      <w:r w:rsidRPr="0072219C">
        <w:rPr>
          <w:color w:val="333333"/>
        </w:rPr>
        <w:br/>
        <w:t>Здесь земля, как будто тесто,</w:t>
      </w:r>
      <w:r w:rsidRPr="0072219C">
        <w:rPr>
          <w:color w:val="333333"/>
        </w:rPr>
        <w:br/>
        <w:t>Здесь осока, кочки, мхи</w:t>
      </w:r>
      <w:proofErr w:type="gramStart"/>
      <w:r w:rsidRPr="0072219C">
        <w:rPr>
          <w:color w:val="333333"/>
        </w:rPr>
        <w:t>…</w:t>
      </w:r>
      <w:r w:rsidRPr="0072219C">
        <w:rPr>
          <w:color w:val="333333"/>
        </w:rPr>
        <w:br/>
      </w:r>
      <w:r w:rsidRPr="0072219C">
        <w:rPr>
          <w:color w:val="333333"/>
        </w:rPr>
        <w:lastRenderedPageBreak/>
        <w:t>Н</w:t>
      </w:r>
      <w:proofErr w:type="gramEnd"/>
      <w:r w:rsidRPr="0072219C">
        <w:rPr>
          <w:color w:val="333333"/>
        </w:rPr>
        <w:t>ет опоры для ноги. </w:t>
      </w:r>
      <w:r w:rsidRPr="0072219C">
        <w:rPr>
          <w:color w:val="333333"/>
        </w:rPr>
        <w:br/>
        <w:t>Засосет и бегемота</w:t>
      </w:r>
      <w:proofErr w:type="gramStart"/>
      <w:r w:rsidRPr="0072219C">
        <w:rPr>
          <w:color w:val="333333"/>
        </w:rPr>
        <w:br/>
        <w:t>Э</w:t>
      </w:r>
      <w:proofErr w:type="gramEnd"/>
      <w:r w:rsidRPr="0072219C">
        <w:rPr>
          <w:color w:val="333333"/>
        </w:rPr>
        <w:t>то топкое ……. (Болото)</w:t>
      </w:r>
    </w:p>
    <w:p w:rsidR="0072219C" w:rsidRPr="0072219C" w:rsidRDefault="0072219C" w:rsidP="0072219C">
      <w:pPr>
        <w:shd w:val="clear" w:color="auto" w:fill="FFFFFF"/>
        <w:spacing w:line="240" w:lineRule="atLeast"/>
        <w:ind w:left="360"/>
        <w:rPr>
          <w:color w:val="333333"/>
        </w:rPr>
      </w:pPr>
      <w:r w:rsidRPr="0072219C">
        <w:rPr>
          <w:color w:val="333333"/>
        </w:rPr>
        <w:t>3.Чуть дрожит на ветерке</w:t>
      </w:r>
      <w:r w:rsidRPr="0072219C">
        <w:rPr>
          <w:color w:val="333333"/>
        </w:rPr>
        <w:br/>
        <w:t>Лента на просторе,</w:t>
      </w:r>
      <w:r w:rsidRPr="0072219C">
        <w:rPr>
          <w:color w:val="333333"/>
        </w:rPr>
        <w:br/>
        <w:t>Узкий кончик в роднике,</w:t>
      </w:r>
      <w:r w:rsidRPr="0072219C">
        <w:rPr>
          <w:color w:val="333333"/>
        </w:rPr>
        <w:br/>
        <w:t>А широкий – в море. (Река)</w:t>
      </w:r>
    </w:p>
    <w:p w:rsidR="0072219C" w:rsidRPr="0072219C" w:rsidRDefault="0072219C" w:rsidP="0072219C">
      <w:pPr>
        <w:shd w:val="clear" w:color="auto" w:fill="FFFFFF"/>
        <w:spacing w:line="240" w:lineRule="atLeast"/>
        <w:ind w:left="360"/>
        <w:rPr>
          <w:color w:val="333333"/>
        </w:rPr>
      </w:pPr>
      <w:r w:rsidRPr="0072219C">
        <w:rPr>
          <w:color w:val="333333"/>
        </w:rPr>
        <w:lastRenderedPageBreak/>
        <w:t>4. Должен ответить, дружок, без труда:</w:t>
      </w:r>
      <w:r w:rsidRPr="0072219C">
        <w:rPr>
          <w:color w:val="333333"/>
        </w:rPr>
        <w:br/>
        <w:t>Что меньше моря, но больше пруда? (Озеро)</w:t>
      </w:r>
    </w:p>
    <w:p w:rsidR="0072219C" w:rsidRPr="0072219C" w:rsidRDefault="0072219C" w:rsidP="0072219C">
      <w:pPr>
        <w:shd w:val="clear" w:color="auto" w:fill="FFFFFF"/>
        <w:spacing w:line="240" w:lineRule="atLeast"/>
        <w:ind w:left="360"/>
        <w:rPr>
          <w:color w:val="333333"/>
        </w:rPr>
      </w:pPr>
      <w:r w:rsidRPr="0072219C">
        <w:rPr>
          <w:color w:val="333333"/>
        </w:rPr>
        <w:t>5. За плотиной водоем, </w:t>
      </w:r>
      <w:r w:rsidRPr="0072219C">
        <w:rPr>
          <w:color w:val="333333"/>
        </w:rPr>
        <w:br/>
        <w:t>Карп зеркальный плещет в нем. (Пруд)</w:t>
      </w:r>
    </w:p>
    <w:p w:rsidR="0072219C" w:rsidRPr="0072219C" w:rsidRDefault="0072219C" w:rsidP="0072219C">
      <w:pPr>
        <w:shd w:val="clear" w:color="auto" w:fill="FFFFFF"/>
        <w:spacing w:after="120" w:line="240" w:lineRule="atLeast"/>
        <w:ind w:left="360"/>
        <w:rPr>
          <w:color w:val="333333"/>
        </w:rPr>
      </w:pPr>
      <w:r w:rsidRPr="0072219C">
        <w:rPr>
          <w:color w:val="333333"/>
        </w:rPr>
        <w:lastRenderedPageBreak/>
        <w:t>6. Бьет источника фонтан,</w:t>
      </w:r>
      <w:r w:rsidRPr="0072219C">
        <w:rPr>
          <w:color w:val="333333"/>
        </w:rPr>
        <w:br/>
        <w:t>Струя до поднебесья.</w:t>
      </w:r>
      <w:r w:rsidRPr="0072219C">
        <w:rPr>
          <w:color w:val="333333"/>
        </w:rPr>
        <w:br/>
        <w:t>В соседях с ним живет вулкан, </w:t>
      </w:r>
      <w:r w:rsidRPr="0072219C">
        <w:rPr>
          <w:color w:val="333333"/>
        </w:rPr>
        <w:br/>
        <w:t>Фонтан вам тот известен. (Гейзер)</w:t>
      </w:r>
    </w:p>
    <w:p w:rsidR="0072219C" w:rsidRDefault="0072219C" w:rsidP="0072219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  <w:sectPr w:rsidR="0072219C" w:rsidSect="0072219C">
          <w:type w:val="continuous"/>
          <w:pgSz w:w="16838" w:h="11906" w:orient="landscape"/>
          <w:pgMar w:top="850" w:right="1134" w:bottom="1276" w:left="1134" w:header="708" w:footer="708" w:gutter="0"/>
          <w:cols w:num="2" w:space="708"/>
          <w:docGrid w:linePitch="360"/>
        </w:sectPr>
      </w:pPr>
    </w:p>
    <w:p w:rsidR="0072219C" w:rsidRPr="006F5617" w:rsidRDefault="0072219C" w:rsidP="0072219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</w:p>
    <w:p w:rsidR="00752354" w:rsidRDefault="00752354" w:rsidP="00E433EE">
      <w:pPr>
        <w:spacing w:line="276" w:lineRule="auto"/>
        <w:jc w:val="right"/>
      </w:pPr>
    </w:p>
    <w:sectPr w:rsidR="00752354" w:rsidSect="006F5617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F9F"/>
    <w:multiLevelType w:val="hybridMultilevel"/>
    <w:tmpl w:val="0896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5C88"/>
    <w:multiLevelType w:val="multilevel"/>
    <w:tmpl w:val="08F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608D8"/>
    <w:multiLevelType w:val="multilevel"/>
    <w:tmpl w:val="FEC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B7F65"/>
    <w:multiLevelType w:val="hybridMultilevel"/>
    <w:tmpl w:val="AD04D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2FD"/>
    <w:multiLevelType w:val="multilevel"/>
    <w:tmpl w:val="986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123E05"/>
    <w:rsid w:val="00264115"/>
    <w:rsid w:val="002A1303"/>
    <w:rsid w:val="00334490"/>
    <w:rsid w:val="003E4872"/>
    <w:rsid w:val="003E7172"/>
    <w:rsid w:val="005E3548"/>
    <w:rsid w:val="006F5617"/>
    <w:rsid w:val="0072219C"/>
    <w:rsid w:val="00752354"/>
    <w:rsid w:val="00812CA9"/>
    <w:rsid w:val="00C747EF"/>
    <w:rsid w:val="00C74980"/>
    <w:rsid w:val="00C94E4F"/>
    <w:rsid w:val="00E273AA"/>
    <w:rsid w:val="00E433EE"/>
    <w:rsid w:val="00F15F5D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641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2015-03-26T18:34:00Z</dcterms:created>
  <dcterms:modified xsi:type="dcterms:W3CDTF">2016-05-11T19:49:00Z</dcterms:modified>
</cp:coreProperties>
</file>