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D3" w:rsidRDefault="002B7ED3" w:rsidP="002B7ED3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СЕВЕРНАЯ АМЕРИКА</w:t>
      </w:r>
    </w:p>
    <w:p w:rsidR="002B7ED3" w:rsidRDefault="002B7ED3" w:rsidP="002B7ED3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вариант</w:t>
      </w:r>
    </w:p>
    <w:p w:rsidR="002B7ED3" w:rsidRDefault="002B7ED3" w:rsidP="002B7ED3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2B7ED3" w:rsidRP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B7ED3">
        <w:rPr>
          <w:rFonts w:ascii="Times New Roman" w:hAnsi="Times New Roman"/>
          <w:sz w:val="24"/>
        </w:rPr>
        <w:t>1. Продолжите фразу: «Если Миссисипи это североамериканский Нил, то Голубой Нил это - ….»</w:t>
      </w:r>
    </w:p>
    <w:p w:rsidR="002B7ED3" w:rsidRP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2B7ED3" w:rsidRP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B7ED3">
        <w:rPr>
          <w:rFonts w:ascii="Times New Roman" w:hAnsi="Times New Roman"/>
          <w:sz w:val="24"/>
        </w:rPr>
        <w:t>2. Какой район Северной Америки описан в этом отрывке:</w:t>
      </w:r>
    </w:p>
    <w:p w:rsidR="002B7ED3" w:rsidRP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B7ED3">
        <w:rPr>
          <w:rFonts w:ascii="Times New Roman" w:hAnsi="Times New Roman"/>
          <w:sz w:val="24"/>
        </w:rPr>
        <w:t>«Эта небольшая равнина лежит в сплошном кольце высоких гор. Это одно из с</w:t>
      </w:r>
      <w:r w:rsidRPr="002B7ED3">
        <w:rPr>
          <w:rFonts w:ascii="Times New Roman" w:hAnsi="Times New Roman"/>
          <w:sz w:val="24"/>
        </w:rPr>
        <w:t>а</w:t>
      </w:r>
      <w:r w:rsidRPr="002B7ED3">
        <w:rPr>
          <w:rFonts w:ascii="Times New Roman" w:hAnsi="Times New Roman"/>
          <w:sz w:val="24"/>
        </w:rPr>
        <w:t>мых пустынных мест в Северной Америке. Осадков здесь выпадает ничтожно мало, а температура зачастую поднимается выше +40</w:t>
      </w:r>
      <w:r w:rsidRPr="002B7ED3">
        <w:rPr>
          <w:rFonts w:ascii="Times New Roman" w:hAnsi="Times New Roman"/>
          <w:sz w:val="24"/>
          <w:vertAlign w:val="superscript"/>
        </w:rPr>
        <w:t xml:space="preserve">о </w:t>
      </w:r>
      <w:proofErr w:type="gramStart"/>
      <w:r w:rsidRPr="002B7ED3">
        <w:rPr>
          <w:rFonts w:ascii="Times New Roman" w:hAnsi="Times New Roman"/>
          <w:sz w:val="24"/>
        </w:rPr>
        <w:t>С</w:t>
      </w:r>
      <w:proofErr w:type="gramEnd"/>
      <w:r w:rsidRPr="002B7ED3">
        <w:rPr>
          <w:rFonts w:ascii="Times New Roman" w:hAnsi="Times New Roman"/>
          <w:sz w:val="24"/>
        </w:rPr>
        <w:t xml:space="preserve">, </w:t>
      </w:r>
      <w:proofErr w:type="gramStart"/>
      <w:r w:rsidRPr="002B7ED3">
        <w:rPr>
          <w:rFonts w:ascii="Times New Roman" w:hAnsi="Times New Roman"/>
          <w:sz w:val="24"/>
        </w:rPr>
        <w:t>вследствие</w:t>
      </w:r>
      <w:proofErr w:type="gramEnd"/>
      <w:r w:rsidRPr="002B7ED3">
        <w:rPr>
          <w:rFonts w:ascii="Times New Roman" w:hAnsi="Times New Roman"/>
          <w:sz w:val="24"/>
        </w:rPr>
        <w:t xml:space="preserve"> чего территория пре</w:t>
      </w:r>
      <w:r w:rsidRPr="002B7ED3">
        <w:rPr>
          <w:rFonts w:ascii="Times New Roman" w:hAnsi="Times New Roman"/>
          <w:sz w:val="24"/>
        </w:rPr>
        <w:t>д</w:t>
      </w:r>
      <w:r w:rsidRPr="002B7ED3">
        <w:rPr>
          <w:rFonts w:ascii="Times New Roman" w:hAnsi="Times New Roman"/>
          <w:sz w:val="24"/>
        </w:rPr>
        <w:t>ставляет собой пустыню, лишенную какой-либо растительности.»</w: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Полуостров Калифорния.</w: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Мексиканское нагорье.</w: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Долина Смерти.</w: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Плато Колорадо.</w:t>
      </w:r>
    </w:p>
    <w:p w:rsidR="002B7ED3" w:rsidRDefault="002B7ED3" w:rsidP="002B7ED3">
      <w:pPr>
        <w:pStyle w:val="a3"/>
        <w:ind w:left="709"/>
        <w:jc w:val="both"/>
        <w:rPr>
          <w:rFonts w:ascii="Times New Roman" w:hAnsi="Times New Roman"/>
          <w:b/>
          <w:sz w:val="24"/>
        </w:rPr>
      </w:pPr>
    </w:p>
    <w:p w:rsidR="002B7ED3" w:rsidRP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B7ED3">
        <w:rPr>
          <w:rFonts w:ascii="Times New Roman" w:hAnsi="Times New Roman"/>
          <w:sz w:val="24"/>
        </w:rPr>
        <w:t>3. Западные склоны Канадских Кордильер покрыты более мощной и разнообра</w:t>
      </w:r>
      <w:r w:rsidRPr="002B7ED3">
        <w:rPr>
          <w:rFonts w:ascii="Times New Roman" w:hAnsi="Times New Roman"/>
          <w:sz w:val="24"/>
        </w:rPr>
        <w:t>з</w:t>
      </w:r>
      <w:r w:rsidRPr="002B7ED3">
        <w:rPr>
          <w:rFonts w:ascii="Times New Roman" w:hAnsi="Times New Roman"/>
          <w:sz w:val="24"/>
        </w:rPr>
        <w:t>ной растительностью, чем их восточные склоны. Это можно объяснить несколькими причинами. Выделите среди них главную.</w: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Западные склоны обращены к Тихому океану и получают больше осадков.</w: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Восточные склоны обращены к центральной части материка, которая отличается значительным перепадом температур между зимой и летом.</w: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Большая часть Кордильер лежит в зоне Западного переноса.</w: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Вдоль побережья Северной Америки в этом месте проходит теплое течение.</w: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Что иллюстрирует эта схема</w:t>
      </w:r>
      <w:proofErr w:type="gramStart"/>
      <w:r>
        <w:rPr>
          <w:rFonts w:ascii="Times New Roman" w:hAnsi="Times New Roman"/>
          <w:b/>
          <w:sz w:val="24"/>
        </w:rPr>
        <w:t xml:space="preserve"> ?</w:t>
      </w:r>
      <w:proofErr w:type="gramEnd"/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55" style="position:absolute;left:0;text-align:left;margin-left:116.1pt;margin-top:2.75pt;width:86.4pt;height:50.4pt;z-index:-251630592" o:allowincell="f" fillcolor="silver"/>
        </w:pic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</w:t>
      </w:r>
      <w:proofErr w:type="spellStart"/>
      <w:r>
        <w:rPr>
          <w:rFonts w:ascii="Times New Roman" w:hAnsi="Times New Roman"/>
          <w:b/>
          <w:sz w:val="24"/>
        </w:rPr>
        <w:t>Гудзонов</w:t>
      </w:r>
      <w:proofErr w:type="spellEnd"/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rect id="_x0000_s1026" style="position:absolute;left:0;text-align:left;margin-left:65.7pt;margin-top:3.35pt;width:43.2pt;height:122.4pt;z-index:251660288" o:allowincell="f"/>
        </w:pict>
      </w:r>
      <w:r>
        <w:rPr>
          <w:rFonts w:ascii="Times New Roman" w:hAnsi="Times New Roman"/>
          <w:b/>
          <w:sz w:val="24"/>
        </w:rPr>
        <w:t xml:space="preserve">                                        залив</w: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84.1pt;margin-top:43.95pt;width:87.65pt;height:22.05pt;rotation:90;z-index:251663360" o:allowincell="f" fillcolor="black">
            <v:shadow color="#868686"/>
            <v:textpath style="font-family:&quot;Arial&quot;;font-size:18pt;v-text-kern:t" trim="t" fitpath="t" string="Аппалачи"/>
          </v:shape>
        </w:pict>
      </w:r>
      <w:r>
        <w:rPr>
          <w:rFonts w:ascii="Times New Roman" w:hAnsi="Times New Roman"/>
          <w:b/>
          <w:noProof/>
          <w:sz w:val="24"/>
        </w:rPr>
        <w:pict>
          <v:rect id="_x0000_s1027" style="position:absolute;left:0;text-align:left;margin-left:202.5pt;margin-top:4.55pt;width:43.2pt;height:108pt;z-index:251661312" o:allowincell="f"/>
        </w:pict>
      </w:r>
      <w:r>
        <w:rPr>
          <w:rFonts w:ascii="Times New Roman" w:hAnsi="Times New Roman"/>
          <w:b/>
          <w:noProof/>
          <w:sz w:val="24"/>
        </w:rPr>
        <w:pict>
          <v:line id="_x0000_s1030" style="position:absolute;left:0;text-align:left;z-index:251664384" from="144.9pt,4.55pt" to="144.9pt,54.95pt" o:allowincell="f" strokeweight="6pt">
            <v:stroke endarrow="block" linestyle="thickBetweenThin"/>
          </v:line>
        </w:pict>
      </w:r>
      <w:r>
        <w:rPr>
          <w:rFonts w:ascii="Times New Roman" w:hAnsi="Times New Roman"/>
          <w:b/>
          <w:noProof/>
          <w:sz w:val="24"/>
        </w:rPr>
        <w:pict>
          <v:shape id="_x0000_s1028" type="#_x0000_t136" style="position:absolute;left:0;text-align:left;margin-left:40.75pt;margin-top:43.3pt;width:100.8pt;height:22.05pt;rotation:90;z-index:251662336" o:allowincell="f" fillcolor="black">
            <v:shadow color="#868686"/>
            <v:textpath style="font-family:&quot;Arial&quot;;font-size:18pt;v-text-kern:t" trim="t" fitpath="t" string="Кордильеры"/>
          </v:shape>
        </w:pict>
      </w:r>
    </w:p>
    <w:p w:rsidR="002B7ED3" w:rsidRDefault="002B7ED3" w:rsidP="002B7ED3">
      <w:pPr>
        <w:pStyle w:val="a3"/>
        <w:ind w:left="595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32" style="position:absolute;left:0;text-align:left;flip:y;z-index:251666432" from="166.5pt,12.35pt" to="166.5pt,69.95pt" o:allowincell="f" strokeweight="6pt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31" style="position:absolute;left:0;text-align:left;z-index:251665408" from="260.1pt,4.55pt" to="303.3pt,4.55pt" o:allowincell="f" strokeweight="6pt">
            <v:stroke endarrow="block" linestyle="thickBetweenThin"/>
          </v:line>
        </w:pict>
      </w:r>
      <w:r>
        <w:rPr>
          <w:rFonts w:ascii="Times New Roman" w:hAnsi="Times New Roman"/>
          <w:b/>
          <w:sz w:val="24"/>
        </w:rPr>
        <w:t xml:space="preserve">  - холодные воздушные массы</w: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33" style="position:absolute;left:0;text-align:left;flip:y;z-index:251667456" from="260.1pt,6.95pt" to="303.3pt,6.95pt" o:allowincell="f" strokeweight="6pt">
            <v:stroke endarrow="block"/>
          </v:line>
        </w:pic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- теплые воздушные массы</w: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54" style="position:absolute;left:0;text-align:left;margin-left:108.9pt;margin-top:12.35pt;width:86.4pt;height:50.4pt;z-index:-251631616" o:allowincell="f" fillcolor="silver"/>
        </w:pic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Мексиканский</w: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залив </w: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Причины быстрой смены погоды над территорией Северной Америки.</w: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Взаимодействие двух крупнейших заливов Северной Америки.</w: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3. Причины проникновения холодного воздуха далеко на юг.</w: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Причины проникновения теплого воздуха далеко на север.</w: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2B7ED3" w:rsidRPr="002B7ED3" w:rsidRDefault="002B7ED3" w:rsidP="002B7ED3">
      <w:pPr>
        <w:pStyle w:val="a3"/>
        <w:ind w:left="567"/>
        <w:jc w:val="both"/>
        <w:rPr>
          <w:rFonts w:ascii="Times New Roman" w:hAnsi="Times New Roman"/>
          <w:sz w:val="24"/>
        </w:rPr>
      </w:pPr>
      <w:r w:rsidRPr="002B7ED3">
        <w:rPr>
          <w:rFonts w:ascii="Times New Roman" w:hAnsi="Times New Roman"/>
          <w:sz w:val="24"/>
        </w:rPr>
        <w:t>5. Перед вами ряд из шести озер Северной Америки:</w: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Верхнее, Онтарио, Большое Медвежье, Большое Соленое, Виннипег, Мичиган.</w:t>
      </w:r>
    </w:p>
    <w:p w:rsidR="002B7ED3" w:rsidRPr="002B7ED3" w:rsidRDefault="002B7ED3" w:rsidP="002B7ED3">
      <w:pPr>
        <w:pStyle w:val="a3"/>
        <w:ind w:left="567"/>
        <w:jc w:val="both"/>
        <w:rPr>
          <w:rFonts w:ascii="Times New Roman" w:hAnsi="Times New Roman"/>
          <w:sz w:val="24"/>
        </w:rPr>
      </w:pPr>
      <w:r w:rsidRPr="002B7ED3">
        <w:rPr>
          <w:rFonts w:ascii="Times New Roman" w:hAnsi="Times New Roman"/>
          <w:sz w:val="24"/>
        </w:rPr>
        <w:t>Пять озер подобраны по определенному принципу, а одно попало в этот список случайно. Какое озеро надо вычеркнуть из этого списка?</w: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СЕВЕРНАЯ АМЕРИКА</w:t>
      </w:r>
    </w:p>
    <w:p w:rsidR="002B7ED3" w:rsidRDefault="002B7ED3" w:rsidP="002B7ED3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вариант</w: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B7ED3" w:rsidRP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B7ED3">
        <w:rPr>
          <w:rFonts w:ascii="Times New Roman" w:hAnsi="Times New Roman"/>
          <w:sz w:val="24"/>
        </w:rPr>
        <w:t xml:space="preserve">1. Расставьте источники питания рек бассейна Тихого океана в соответствии с их удельным значением от большего к </w:t>
      </w:r>
      <w:proofErr w:type="gramStart"/>
      <w:r w:rsidRPr="002B7ED3">
        <w:rPr>
          <w:rFonts w:ascii="Times New Roman" w:hAnsi="Times New Roman"/>
          <w:sz w:val="24"/>
        </w:rPr>
        <w:t>меньшему</w:t>
      </w:r>
      <w:proofErr w:type="gramEnd"/>
      <w:r w:rsidRPr="002B7ED3">
        <w:rPr>
          <w:rFonts w:ascii="Times New Roman" w:hAnsi="Times New Roman"/>
          <w:sz w:val="24"/>
        </w:rPr>
        <w:t xml:space="preserve">. </w:t>
      </w:r>
    </w:p>
    <w:p w:rsidR="002B7ED3" w:rsidRPr="002B7ED3" w:rsidRDefault="002B7ED3" w:rsidP="002B7ED3">
      <w:pPr>
        <w:pStyle w:val="a3"/>
        <w:ind w:left="567"/>
        <w:jc w:val="both"/>
        <w:rPr>
          <w:rFonts w:ascii="Times New Roman" w:hAnsi="Times New Roman"/>
          <w:sz w:val="24"/>
        </w:rPr>
      </w:pPr>
    </w:p>
    <w:p w:rsidR="002B7ED3" w:rsidRPr="002B7ED3" w:rsidRDefault="002B7ED3" w:rsidP="002B7ED3">
      <w:pPr>
        <w:pStyle w:val="a3"/>
        <w:ind w:left="567"/>
        <w:jc w:val="both"/>
        <w:rPr>
          <w:rFonts w:ascii="Times New Roman" w:hAnsi="Times New Roman"/>
          <w:sz w:val="24"/>
        </w:rPr>
      </w:pPr>
      <w:r w:rsidRPr="002B7ED3">
        <w:rPr>
          <w:rFonts w:ascii="Times New Roman" w:hAnsi="Times New Roman"/>
          <w:sz w:val="24"/>
        </w:rPr>
        <w:t>2. Что должно быть вписано на этой схеме вместо знаков вопроса?</w:t>
      </w:r>
    </w:p>
    <w:p w:rsidR="002B7ED3" w:rsidRDefault="002B7ED3" w:rsidP="002B7ED3">
      <w:pPr>
        <w:pStyle w:val="a3"/>
        <w:ind w:left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35" style="position:absolute;left:0;text-align:left;z-index:251669504" from="296.1pt,12.3pt" to="339.3pt,26.7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34" style="position:absolute;left:0;text-align:left;flip:x;z-index:251668480" from="130.5pt,12.3pt" to="209.7pt,26.7pt" o:allowincell="f">
            <v:stroke endarrow="block"/>
          </v:line>
        </w:pict>
      </w:r>
      <w:r>
        <w:rPr>
          <w:rFonts w:ascii="Times New Roman" w:hAnsi="Times New Roman"/>
          <w:b/>
          <w:sz w:val="24"/>
        </w:rPr>
        <w:t>ФОРМЫ РЕЛЬЕФА</w: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38" style="position:absolute;left:0;text-align:left;z-index:251672576" from="137.7pt,6.9pt" to="180.9pt,42.9pt" o:allowincell="f">
            <v:stroke endarrow="block"/>
          </v:line>
        </w:pict>
      </w:r>
      <w:r>
        <w:rPr>
          <w:rFonts w:ascii="Times New Roman" w:hAnsi="Times New Roman"/>
          <w:b/>
          <w:sz w:val="24"/>
        </w:rPr>
        <w:t xml:space="preserve">                       ГОРЫ                                                              РАВНИНЫ</w: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39" style="position:absolute;left:0;text-align:left;z-index:251673600" from="360.9pt,.3pt" to="360.9pt,29.1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40" style="position:absolute;left:0;text-align:left;z-index:251674624" from="382.5pt,.3pt" to="418.5pt,43.5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41" style="position:absolute;left:0;text-align:left;flip:x;z-index:251675648" from="274.5pt,.3pt" to="317.7pt,50.7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37" style="position:absolute;left:0;text-align:left;flip:x;z-index:251671552" from="58.5pt,.3pt" to="101.7pt,21.9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36" style="position:absolute;left:0;text-align:left;z-index:251670528" from="108.9pt,.3pt" to="108.9pt,14.7pt" o:allowincell="f">
            <v:stroke endarrow="block"/>
          </v:line>
        </w:pic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СРЕДНИЕ</w: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32"/>
        </w:rPr>
      </w:pPr>
      <w:r w:rsidRPr="00015495">
        <w:rPr>
          <w:rFonts w:ascii="Times New Roman" w:hAnsi="Times New Roman"/>
          <w:b/>
          <w:noProof/>
          <w:sz w:val="24"/>
        </w:rPr>
        <w:pict>
          <v:line id="_x0000_s1044" style="position:absolute;left:0;text-align:left;z-index:251678720" from="180.9pt,15.9pt" to="180.9pt,37.5pt" o:allowincell="f">
            <v:stroke endarrow="block"/>
          </v:line>
        </w:pict>
      </w:r>
      <w:r w:rsidRPr="00015495">
        <w:rPr>
          <w:rFonts w:ascii="Times New Roman" w:hAnsi="Times New Roman"/>
          <w:b/>
          <w:noProof/>
          <w:sz w:val="24"/>
        </w:rPr>
        <w:pict>
          <v:line id="_x0000_s1043" style="position:absolute;left:0;text-align:left;z-index:251677696" from="108.9pt,1.5pt" to="108.9pt,51.9pt" o:allowincell="f">
            <v:stroke endarrow="block"/>
          </v:line>
        </w:pict>
      </w:r>
      <w:r w:rsidRPr="00015495">
        <w:rPr>
          <w:rFonts w:ascii="Times New Roman" w:hAnsi="Times New Roman"/>
          <w:b/>
          <w:noProof/>
          <w:sz w:val="24"/>
        </w:rPr>
        <w:pict>
          <v:line id="_x0000_s1042" style="position:absolute;left:0;text-align:left;z-index:251676672" from="51.3pt,15.9pt" to="51.3pt,37.5pt" o:allowincell="f">
            <v:stroke endarrow="block"/>
          </v:line>
        </w:pict>
      </w:r>
      <w:r>
        <w:rPr>
          <w:rFonts w:ascii="Times New Roman" w:hAnsi="Times New Roman"/>
          <w:b/>
          <w:sz w:val="24"/>
        </w:rPr>
        <w:t>НИЗКИЕ</w:t>
      </w:r>
      <w:proofErr w:type="gramStart"/>
      <w:r>
        <w:rPr>
          <w:rFonts w:ascii="Times New Roman" w:hAnsi="Times New Roman"/>
          <w:b/>
          <w:sz w:val="24"/>
        </w:rPr>
        <w:t xml:space="preserve">                                  </w:t>
      </w:r>
      <w:r>
        <w:rPr>
          <w:rFonts w:ascii="Times New Roman" w:hAnsi="Times New Roman"/>
          <w:b/>
          <w:sz w:val="32"/>
        </w:rPr>
        <w:t>?</w:t>
      </w:r>
      <w:proofErr w:type="gramEnd"/>
      <w:r>
        <w:rPr>
          <w:rFonts w:ascii="Times New Roman" w:hAnsi="Times New Roman"/>
          <w:b/>
          <w:sz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32"/>
        </w:rPr>
        <w:t>?</w: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32"/>
        </w:rPr>
      </w:pPr>
      <w:r w:rsidRPr="00015495">
        <w:rPr>
          <w:rFonts w:ascii="Times New Roman" w:hAnsi="Times New Roman"/>
          <w:b/>
          <w:noProof/>
          <w:sz w:val="24"/>
        </w:rPr>
        <w:pict>
          <v:line id="_x0000_s1046" style="position:absolute;left:0;text-align:left;z-index:251680768" from="360.9pt,4.7pt" to="360.9pt,47.9pt" o:allowincell="f">
            <v:stroke endarrow="block"/>
          </v:line>
        </w:pic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ВОЗВЫШЕННОСТИ</w:t>
      </w:r>
      <w:proofErr w:type="gramStart"/>
      <w:r>
        <w:rPr>
          <w:rFonts w:ascii="Times New Roman" w:hAnsi="Times New Roman"/>
          <w:b/>
          <w:sz w:val="24"/>
        </w:rPr>
        <w:t xml:space="preserve">                         </w:t>
      </w:r>
      <w:r>
        <w:rPr>
          <w:rFonts w:ascii="Times New Roman" w:hAnsi="Times New Roman"/>
          <w:b/>
          <w:sz w:val="32"/>
        </w:rPr>
        <w:t>?</w:t>
      </w:r>
      <w:proofErr w:type="gramEnd"/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47" style="position:absolute;left:0;text-align:left;z-index:251681792" from="425.7pt,.7pt" to="425.7pt,22.3pt" o:allowincell="f">
            <v:stroke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45" style="position:absolute;left:0;text-align:left;z-index:251679744" from="260.1pt,.7pt" to="260.1pt,15.1pt" o:allowincell="f">
            <v:stroke endarrow="block"/>
          </v:line>
        </w:pict>
      </w:r>
      <w:proofErr w:type="spellStart"/>
      <w:r>
        <w:rPr>
          <w:rFonts w:ascii="Times New Roman" w:hAnsi="Times New Roman"/>
          <w:b/>
          <w:sz w:val="24"/>
        </w:rPr>
        <w:t>Уошито</w:t>
      </w:r>
      <w:proofErr w:type="spellEnd"/>
      <w:r>
        <w:rPr>
          <w:rFonts w:ascii="Times New Roman" w:hAnsi="Times New Roman"/>
          <w:b/>
          <w:sz w:val="24"/>
        </w:rPr>
        <w:t xml:space="preserve">                         Кордильеры</w: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</w:t>
      </w:r>
      <w:r>
        <w:rPr>
          <w:rFonts w:ascii="Times New Roman" w:hAnsi="Times New Roman"/>
          <w:b/>
          <w:sz w:val="32"/>
        </w:rPr>
        <w:t xml:space="preserve">?   </w:t>
      </w:r>
      <w:r>
        <w:rPr>
          <w:rFonts w:ascii="Times New Roman" w:hAnsi="Times New Roman"/>
          <w:b/>
          <w:sz w:val="24"/>
        </w:rPr>
        <w:t xml:space="preserve">                                             </w:t>
      </w:r>
      <w:r>
        <w:rPr>
          <w:rFonts w:ascii="Times New Roman" w:hAnsi="Times New Roman"/>
          <w:b/>
          <w:sz w:val="32"/>
        </w:rPr>
        <w:t xml:space="preserve">?  </w:t>
      </w:r>
      <w:r>
        <w:rPr>
          <w:rFonts w:ascii="Times New Roman" w:hAnsi="Times New Roman"/>
          <w:b/>
          <w:sz w:val="24"/>
        </w:rPr>
        <w:t xml:space="preserve">                                  Великие равнины</w: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Примексиканская</w:t>
      </w:r>
      <w:proofErr w:type="spellEnd"/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равнина</w: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B7ED3" w:rsidRP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B7ED3">
        <w:rPr>
          <w:rFonts w:ascii="Times New Roman" w:hAnsi="Times New Roman"/>
          <w:sz w:val="24"/>
        </w:rPr>
        <w:t>3. Что должно быть написано здесь вместо знака вопроса?</w:t>
      </w:r>
    </w:p>
    <w:p w:rsidR="002B7ED3" w:rsidRP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2B7ED3">
        <w:rPr>
          <w:rFonts w:ascii="Times New Roman" w:hAnsi="Times New Roman"/>
          <w:sz w:val="28"/>
        </w:rPr>
        <w:t>Аляска – Калифорния – Флорида. – Юкатан – Новая Шотландия</w:t>
      </w:r>
      <w:proofErr w:type="gramStart"/>
      <w:r w:rsidRPr="002B7ED3">
        <w:rPr>
          <w:rFonts w:ascii="Times New Roman" w:hAnsi="Times New Roman"/>
          <w:sz w:val="28"/>
        </w:rPr>
        <w:t xml:space="preserve"> - …?… - </w:t>
      </w:r>
      <w:proofErr w:type="gramEnd"/>
      <w:r w:rsidRPr="002B7ED3">
        <w:rPr>
          <w:rFonts w:ascii="Times New Roman" w:hAnsi="Times New Roman"/>
          <w:sz w:val="28"/>
        </w:rPr>
        <w:t>Мелвилл</w: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В каком направлении сделан этот профиль через Северную Америку</w: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group id="_x0000_s1048" style="position:absolute;left:0;text-align:left;margin-left:15.3pt;margin-top:6.75pt;width:439.2pt;height:145.2pt;z-index:251682816" coordorigin="1440,8352" coordsize="8784,2904" o:allowincell="f">
            <v:line id="_x0000_s1049" style="position:absolute" from="1440,8352" to="1440,11232"/>
            <v:line id="_x0000_s1050" style="position:absolute" from="1440,11232" to="10224,11232"/>
            <v:line id="_x0000_s1051" style="position:absolute" from="10224,8376" to="10224,11256"/>
            <v:shape id="_x0000_s1052" style="position:absolute;left:1460;top:9348;width:8740;height:1704" coordsize="8740,1704" path="m,1620hdc149,1670,313,1624,440,1540v84,-127,153,-119,300,-140c805,1356,835,1304,900,1260v39,-116,114,-214,200,-300c1150,809,1082,995,1160,840v9,-19,11,-41,20,-60c1191,759,1210,742,1220,720v65,-146,90,-309,140,-460c1373,220,1387,180,1400,140v8,-23,29,-39,40,-60c1449,61,1445,35,1460,20,1475,5,1500,7,1520,v44,66,39,48,60,120c1588,146,1588,175,1600,200v67,134,192,215,240,360c1847,627,1845,695,1860,760v28,123,283,112,360,120c2267,1020,2220,987,2320,1020v40,-40,80,-80,120,-120c2455,885,2451,859,2460,840v11,-21,30,-38,40,-60c2526,722,2540,660,2560,600v8,-23,30,-38,40,-60c2600,540,2650,390,2660,360v9,-26,53,-13,80,-20c2753,360,2769,379,2780,400v9,19,7,44,20,60c2815,479,2840,487,2860,500v51,76,71,110,160,140c3033,660,3041,685,3060,700v16,13,41,11,60,20c3141,731,3160,747,3180,760v20,-7,39,-20,60,-20c3320,740,3293,767,3320,820v11,21,29,39,40,60c3387,934,3402,1028,3480,1040v112,17,227,13,340,20c3940,1080,4062,1091,4180,1120v67,17,115,58,180,80c4397,1237,4421,1286,4460,1320v249,218,1030,117,1140,120c5917,1466,5993,1478,6340,1460v20,-7,42,-10,60,-20c6442,1417,6520,1360,6520,1360v-13,20,-27,40,-40,60c6446,1471,6488,1292,6520,1240v25,-41,80,-53,120,-80c6660,1147,6700,1120,6700,1120v52,-78,103,-180,180,-240c6918,850,6960,827,7000,800v24,-16,38,-42,60,-60c7112,697,7120,700,7180,680v40,7,87,-3,120,20c7339,728,7340,793,7380,820v20,13,40,27,60,40c7479,977,7430,870,7520,960v90,90,-17,41,100,80c7633,1060,7641,1085,7660,1100v16,13,41,11,60,20c7875,1198,7689,1130,7840,1180v27,40,53,80,80,120c7933,1320,7958,1330,7980,1340v100,45,213,62,320,80c8320,1433,8344,1442,8360,1460v163,187,5,70,140,160c8513,1640,8519,1669,8540,1680v49,24,144,20,200,20e" filled="f" strokeweight="3pt">
              <v:path arrowok="t"/>
            </v:shape>
          </v:group>
        </w:pic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53" style="position:absolute;left:0;text-align:left;z-index:251683840" from="58.5pt,7.95pt" to="396.9pt,7.95pt" o:allowincell="f" strokeweight="4.5pt">
            <v:stroke endarrow="block"/>
          </v:line>
        </w:pict>
      </w: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 севра на юг.                                   4. С юга на север</w: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 запада на восток.                          5. От  Лабрадора к Калифорнии</w: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С востока на запад.                          6. От Мексиканского залива к </w:t>
      </w:r>
      <w:proofErr w:type="spellStart"/>
      <w:r>
        <w:rPr>
          <w:rFonts w:ascii="Times New Roman" w:hAnsi="Times New Roman"/>
          <w:sz w:val="24"/>
        </w:rPr>
        <w:t>Гудзонову</w:t>
      </w:r>
      <w:proofErr w:type="spellEnd"/>
      <w:r>
        <w:rPr>
          <w:rFonts w:ascii="Times New Roman" w:hAnsi="Times New Roman"/>
          <w:sz w:val="24"/>
        </w:rPr>
        <w:t>.</w:t>
      </w:r>
    </w:p>
    <w:p w:rsid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2B7ED3" w:rsidRP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B7ED3">
        <w:rPr>
          <w:rFonts w:ascii="Times New Roman" w:hAnsi="Times New Roman"/>
          <w:sz w:val="24"/>
        </w:rPr>
        <w:t xml:space="preserve">5. «Расстояние от одного озера до другого было невелико. Его можно было пройти за два дня или проплыть на лодке. Благо оба </w:t>
      </w:r>
      <w:proofErr w:type="gramStart"/>
      <w:r w:rsidRPr="002B7ED3">
        <w:rPr>
          <w:rFonts w:ascii="Times New Roman" w:hAnsi="Times New Roman"/>
          <w:sz w:val="24"/>
        </w:rPr>
        <w:t>озера соединяла</w:t>
      </w:r>
      <w:proofErr w:type="gramEnd"/>
      <w:r w:rsidRPr="002B7ED3">
        <w:rPr>
          <w:rFonts w:ascii="Times New Roman" w:hAnsi="Times New Roman"/>
          <w:sz w:val="24"/>
        </w:rPr>
        <w:t xml:space="preserve"> река. Однако </w:t>
      </w:r>
      <w:proofErr w:type="spellStart"/>
      <w:r w:rsidRPr="002B7ED3">
        <w:rPr>
          <w:rFonts w:ascii="Times New Roman" w:hAnsi="Times New Roman"/>
          <w:sz w:val="24"/>
        </w:rPr>
        <w:t>Таггерт</w:t>
      </w:r>
      <w:proofErr w:type="spellEnd"/>
      <w:r w:rsidRPr="002B7ED3">
        <w:rPr>
          <w:rFonts w:ascii="Times New Roman" w:hAnsi="Times New Roman"/>
          <w:sz w:val="24"/>
        </w:rPr>
        <w:t xml:space="preserve"> сказал, что проплыть по ней невозможно, так как реку перегораживает водопад. Мы прошли через еловый лес и действительно вскоре услышали шум водопада</w:t>
      </w:r>
      <w:proofErr w:type="gramStart"/>
      <w:r w:rsidRPr="002B7ED3">
        <w:rPr>
          <w:rFonts w:ascii="Times New Roman" w:hAnsi="Times New Roman"/>
          <w:sz w:val="24"/>
        </w:rPr>
        <w:t>.»</w:t>
      </w:r>
      <w:proofErr w:type="gramEnd"/>
    </w:p>
    <w:p w:rsidR="002B7ED3" w:rsidRPr="002B7ED3" w:rsidRDefault="002B7ED3" w:rsidP="002B7ED3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B7ED3">
        <w:rPr>
          <w:rFonts w:ascii="Times New Roman" w:hAnsi="Times New Roman"/>
          <w:sz w:val="24"/>
        </w:rPr>
        <w:t xml:space="preserve">  Этот отрывок из дневника был написан около 200 лет назад. </w:t>
      </w:r>
      <w:proofErr w:type="gramStart"/>
      <w:r w:rsidRPr="002B7ED3">
        <w:rPr>
          <w:rFonts w:ascii="Times New Roman" w:hAnsi="Times New Roman"/>
          <w:sz w:val="24"/>
        </w:rPr>
        <w:t>Определите</w:t>
      </w:r>
      <w:proofErr w:type="gramEnd"/>
      <w:r w:rsidRPr="002B7ED3">
        <w:rPr>
          <w:rFonts w:ascii="Times New Roman" w:hAnsi="Times New Roman"/>
          <w:sz w:val="24"/>
        </w:rPr>
        <w:t xml:space="preserve"> о каких озерах в нем идет речь.</w:t>
      </w:r>
    </w:p>
    <w:p w:rsidR="002B7ED3" w:rsidRDefault="002B7ED3" w:rsidP="002B7ED3">
      <w:pPr>
        <w:pStyle w:val="a3"/>
        <w:numPr>
          <w:ilvl w:val="0"/>
          <w:numId w:val="1"/>
        </w:numPr>
        <w:ind w:left="1004" w:hanging="4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Большое Невольничье и Большое Медвежье.</w:t>
      </w:r>
    </w:p>
    <w:p w:rsidR="002B7ED3" w:rsidRDefault="002B7ED3" w:rsidP="002B7E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Эри и Гурон.</w:t>
      </w:r>
    </w:p>
    <w:p w:rsidR="002B7ED3" w:rsidRDefault="002B7ED3" w:rsidP="002B7E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Эри и Онтарио.</w:t>
      </w:r>
    </w:p>
    <w:p w:rsidR="002B7ED3" w:rsidRDefault="002B7ED3" w:rsidP="002B7E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Виннипег и Саскачеван.</w:t>
      </w:r>
    </w:p>
    <w:p w:rsidR="004D6403" w:rsidRDefault="004D6403"/>
    <w:sectPr w:rsidR="004D6403" w:rsidSect="002B7E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5D2"/>
    <w:multiLevelType w:val="singleLevel"/>
    <w:tmpl w:val="7A1CED5C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ED3"/>
    <w:rsid w:val="002B7ED3"/>
    <w:rsid w:val="004D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7E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B7ED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Company>Дом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2017-03-20T05:23:00Z</dcterms:created>
  <dcterms:modified xsi:type="dcterms:W3CDTF">2017-03-20T05:25:00Z</dcterms:modified>
</cp:coreProperties>
</file>