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29D6">
      <w:pPr>
        <w:pStyle w:val="10"/>
        <w:keepNext/>
        <w:keepLines/>
        <w:shd w:val="clear" w:color="auto" w:fill="auto"/>
        <w:ind w:left="20" w:right="40"/>
      </w:pPr>
      <w:bookmarkStart w:id="0" w:name="bookmark0"/>
      <w:r>
        <w:t xml:space="preserve"> Картотека учебных форм и видов учебной работы для ис</w:t>
      </w:r>
      <w:r>
        <w:softHyphen/>
        <w:t>пользования в технологии «ИСУД»</w:t>
      </w:r>
      <w:bookmarkEnd w:id="0"/>
    </w:p>
    <w:p w:rsidR="00000000" w:rsidRDefault="003729D6">
      <w:pPr>
        <w:pStyle w:val="20"/>
        <w:numPr>
          <w:ilvl w:val="0"/>
          <w:numId w:val="1"/>
        </w:numPr>
        <w:shd w:val="clear" w:color="auto" w:fill="auto"/>
        <w:tabs>
          <w:tab w:val="left" w:pos="375"/>
        </w:tabs>
        <w:ind w:left="20" w:firstLine="0"/>
      </w:pPr>
      <w:r>
        <w:t>Активное слушание.</w:t>
      </w:r>
    </w:p>
    <w:p w:rsidR="00000000" w:rsidRDefault="003729D6">
      <w:pPr>
        <w:pStyle w:val="30"/>
        <w:shd w:val="clear" w:color="auto" w:fill="auto"/>
        <w:ind w:left="600"/>
      </w:pPr>
      <w:r>
        <w:t>1а. Активное слушание с опорой на визуальный ряд.</w:t>
      </w:r>
    </w:p>
    <w:p w:rsidR="00000000" w:rsidRDefault="003729D6">
      <w:pPr>
        <w:pStyle w:val="30"/>
        <w:shd w:val="clear" w:color="auto" w:fill="auto"/>
        <w:ind w:left="600" w:right="40"/>
      </w:pPr>
      <w:r>
        <w:rPr>
          <w:rStyle w:val="31"/>
        </w:rPr>
        <w:t>16.</w:t>
      </w:r>
      <w:r>
        <w:t xml:space="preserve"> Ак</w:t>
      </w:r>
      <w:r>
        <w:t>тивное слушание с опорой на визуальный ряд и с предвари</w:t>
      </w:r>
      <w:r>
        <w:softHyphen/>
        <w:t>тельно сформулированным заданием по излагаемому материалу и последующим обсуждением результатов.</w:t>
      </w:r>
    </w:p>
    <w:p w:rsidR="00000000" w:rsidRDefault="003729D6">
      <w:pPr>
        <w:pStyle w:val="20"/>
        <w:numPr>
          <w:ilvl w:val="0"/>
          <w:numId w:val="1"/>
        </w:numPr>
        <w:shd w:val="clear" w:color="auto" w:fill="auto"/>
        <w:tabs>
          <w:tab w:val="left" w:pos="356"/>
        </w:tabs>
        <w:spacing w:line="226" w:lineRule="exact"/>
        <w:ind w:left="20" w:firstLine="0"/>
      </w:pPr>
      <w:r>
        <w:t>«Мозговой штурм».</w:t>
      </w:r>
    </w:p>
    <w:p w:rsidR="00000000" w:rsidRDefault="003729D6">
      <w:pPr>
        <w:pStyle w:val="30"/>
        <w:shd w:val="clear" w:color="auto" w:fill="auto"/>
        <w:spacing w:after="165" w:line="226" w:lineRule="exact"/>
        <w:ind w:left="20" w:right="40" w:firstLine="280"/>
      </w:pPr>
      <w:r>
        <w:t>Прием учебной работы, требующий высокого уровня управленчес</w:t>
      </w:r>
      <w:r>
        <w:softHyphen/>
        <w:t>ких навыков от учител</w:t>
      </w:r>
      <w:r>
        <w:t xml:space="preserve">я и достаточного </w:t>
      </w:r>
      <w:proofErr w:type="gramStart"/>
      <w:r>
        <w:t>уровня</w:t>
      </w:r>
      <w:proofErr w:type="gramEnd"/>
      <w:r>
        <w:t xml:space="preserve"> коммуникативных и ор</w:t>
      </w:r>
      <w:r>
        <w:softHyphen/>
        <w:t xml:space="preserve">ганизационных </w:t>
      </w:r>
      <w:proofErr w:type="spellStart"/>
      <w:r>
        <w:t>общеучебных</w:t>
      </w:r>
      <w:proofErr w:type="spellEnd"/>
      <w:r>
        <w:t xml:space="preserve"> навыков от учащихся. Наиболее </w:t>
      </w:r>
      <w:proofErr w:type="gramStart"/>
      <w:r>
        <w:t>эффек</w:t>
      </w:r>
      <w:r>
        <w:softHyphen/>
        <w:t>тивен</w:t>
      </w:r>
      <w:proofErr w:type="gramEnd"/>
      <w:r>
        <w:t xml:space="preserve"> при выдвижении гипотез и предположений. Обязателен «договор на берегу»: некий свод правил для предотвращения превращения урока в беспорядочную </w:t>
      </w:r>
      <w:r>
        <w:t xml:space="preserve">перепалку, а учителя — в смотрителя за порядком. Но, </w:t>
      </w:r>
      <w:proofErr w:type="spellStart"/>
      <w:r>
        <w:t>востребуя</w:t>
      </w:r>
      <w:proofErr w:type="spellEnd"/>
      <w:r>
        <w:t xml:space="preserve"> эти навыки, данный вид работы одновременно их развивает.</w:t>
      </w:r>
    </w:p>
    <w:p w:rsidR="00000000" w:rsidRDefault="003729D6">
      <w:pPr>
        <w:pStyle w:val="40"/>
        <w:shd w:val="clear" w:color="auto" w:fill="auto"/>
        <w:spacing w:before="0" w:after="55" w:line="170" w:lineRule="exact"/>
        <w:ind w:left="600"/>
      </w:pPr>
      <w:r>
        <w:t>Правила участия в «мозговом штурме». Памятка для учащихся</w:t>
      </w:r>
    </w:p>
    <w:p w:rsidR="00000000" w:rsidRDefault="003729D6">
      <w:pPr>
        <w:pStyle w:val="30"/>
        <w:numPr>
          <w:ilvl w:val="1"/>
          <w:numId w:val="1"/>
        </w:numPr>
        <w:shd w:val="clear" w:color="auto" w:fill="auto"/>
        <w:tabs>
          <w:tab w:val="left" w:pos="554"/>
        </w:tabs>
        <w:spacing w:line="226" w:lineRule="exact"/>
        <w:ind w:left="600"/>
      </w:pPr>
      <w:r>
        <w:t>Формулируйте свои мысли точно, но кратко.</w:t>
      </w:r>
    </w:p>
    <w:p w:rsidR="00000000" w:rsidRDefault="003729D6">
      <w:pPr>
        <w:pStyle w:val="30"/>
        <w:numPr>
          <w:ilvl w:val="1"/>
          <w:numId w:val="1"/>
        </w:numPr>
        <w:shd w:val="clear" w:color="auto" w:fill="auto"/>
        <w:tabs>
          <w:tab w:val="left" w:pos="574"/>
        </w:tabs>
        <w:spacing w:line="226" w:lineRule="exact"/>
        <w:ind w:left="600"/>
      </w:pPr>
      <w:r>
        <w:t xml:space="preserve">Стремитесь решить проблему, </w:t>
      </w:r>
      <w:r>
        <w:t>а не демонстрировать свои знания.</w:t>
      </w:r>
    </w:p>
    <w:p w:rsidR="00000000" w:rsidRDefault="003729D6">
      <w:pPr>
        <w:pStyle w:val="30"/>
        <w:numPr>
          <w:ilvl w:val="1"/>
          <w:numId w:val="1"/>
        </w:numPr>
        <w:shd w:val="clear" w:color="auto" w:fill="auto"/>
        <w:tabs>
          <w:tab w:val="left" w:pos="583"/>
        </w:tabs>
        <w:spacing w:line="226" w:lineRule="exact"/>
        <w:ind w:left="600"/>
      </w:pPr>
      <w:r>
        <w:t>Мозговая атака требует полного раскрепощения воображения.</w:t>
      </w:r>
    </w:p>
    <w:p w:rsidR="00000000" w:rsidRDefault="003729D6">
      <w:pPr>
        <w:pStyle w:val="30"/>
        <w:numPr>
          <w:ilvl w:val="1"/>
          <w:numId w:val="1"/>
        </w:numPr>
        <w:shd w:val="clear" w:color="auto" w:fill="auto"/>
        <w:tabs>
          <w:tab w:val="left" w:pos="578"/>
        </w:tabs>
        <w:spacing w:line="226" w:lineRule="exact"/>
        <w:ind w:left="600" w:right="40"/>
        <w:jc w:val="left"/>
      </w:pPr>
      <w:r>
        <w:t>Запрещаются критические замечания и промежуточные оцен</w:t>
      </w:r>
      <w:r>
        <w:softHyphen/>
        <w:t>ки — это мешает формулировать новые идеи.</w:t>
      </w:r>
    </w:p>
    <w:p w:rsidR="00000000" w:rsidRDefault="003729D6">
      <w:pPr>
        <w:pStyle w:val="30"/>
        <w:numPr>
          <w:ilvl w:val="1"/>
          <w:numId w:val="1"/>
        </w:numPr>
        <w:shd w:val="clear" w:color="auto" w:fill="auto"/>
        <w:tabs>
          <w:tab w:val="left" w:pos="569"/>
        </w:tabs>
        <w:spacing w:line="226" w:lineRule="exact"/>
        <w:ind w:left="600" w:right="40"/>
      </w:pPr>
      <w:r>
        <w:t>Чем больше выдвинуто предположений, тем более вероятно,</w:t>
      </w:r>
      <w:r>
        <w:t xml:space="preserve"> что</w:t>
      </w:r>
      <w:r>
        <w:rPr>
          <w:rStyle w:val="31"/>
        </w:rPr>
        <w:t xml:space="preserve"> в </w:t>
      </w:r>
      <w:r>
        <w:t>результате «мозгового штурма» действительно появятся новые, ценные идеи.</w:t>
      </w:r>
    </w:p>
    <w:p w:rsidR="00000000" w:rsidRDefault="003729D6">
      <w:pPr>
        <w:pStyle w:val="30"/>
        <w:numPr>
          <w:ilvl w:val="1"/>
          <w:numId w:val="1"/>
        </w:numPr>
        <w:shd w:val="clear" w:color="auto" w:fill="auto"/>
        <w:tabs>
          <w:tab w:val="left" w:pos="583"/>
        </w:tabs>
        <w:spacing w:line="226" w:lineRule="exact"/>
        <w:ind w:left="600"/>
      </w:pPr>
      <w:r>
        <w:t>Приветствуются все дополнения и уточнения.</w:t>
      </w:r>
    </w:p>
    <w:p w:rsidR="00000000" w:rsidRDefault="003729D6">
      <w:pPr>
        <w:pStyle w:val="30"/>
        <w:numPr>
          <w:ilvl w:val="1"/>
          <w:numId w:val="1"/>
        </w:numPr>
        <w:shd w:val="clear" w:color="auto" w:fill="auto"/>
        <w:tabs>
          <w:tab w:val="left" w:pos="583"/>
        </w:tabs>
        <w:spacing w:line="226" w:lineRule="exact"/>
        <w:ind w:left="600" w:right="40"/>
        <w:jc w:val="left"/>
      </w:pPr>
      <w:r>
        <w:t>Разрешается задавать вопросы, если они не содержат оценки вы</w:t>
      </w:r>
      <w:r>
        <w:softHyphen/>
        <w:t>сказываний предыдущих ораторов.</w:t>
      </w:r>
    </w:p>
    <w:p w:rsidR="00407621" w:rsidRDefault="00407621">
      <w:pPr>
        <w:pStyle w:val="20"/>
        <w:shd w:val="clear" w:color="auto" w:fill="auto"/>
        <w:spacing w:line="235" w:lineRule="exact"/>
        <w:ind w:left="560"/>
      </w:pPr>
    </w:p>
    <w:p w:rsidR="00000000" w:rsidRDefault="00407621">
      <w:pPr>
        <w:pStyle w:val="20"/>
        <w:shd w:val="clear" w:color="auto" w:fill="auto"/>
        <w:spacing w:line="235" w:lineRule="exact"/>
        <w:ind w:left="560"/>
      </w:pPr>
      <w:r>
        <w:t xml:space="preserve"> Планирование порядка и сроков изучения разделов – как коллективная </w:t>
      </w:r>
      <w:r w:rsidR="003729D6">
        <w:t>работа в начале изучения раздела.</w:t>
      </w:r>
    </w:p>
    <w:p w:rsidR="00000000" w:rsidRDefault="003729D6">
      <w:pPr>
        <w:pStyle w:val="30"/>
        <w:shd w:val="clear" w:color="auto" w:fill="auto"/>
        <w:spacing w:line="235" w:lineRule="exact"/>
        <w:ind w:left="560" w:hanging="260"/>
        <w:jc w:val="left"/>
        <w:sectPr w:rsidR="00000000">
          <w:footerReference w:type="default" r:id="rId7"/>
          <w:type w:val="continuous"/>
          <w:pgSz w:w="8390" w:h="11905"/>
          <w:pgMar w:top="767" w:right="882" w:bottom="949" w:left="1138" w:header="0" w:footer="3" w:gutter="0"/>
          <w:cols w:space="720"/>
          <w:noEndnote/>
          <w:titlePg/>
          <w:docGrid w:linePitch="360"/>
        </w:sectPr>
      </w:pPr>
      <w:r>
        <w:rPr>
          <w:rStyle w:val="32"/>
        </w:rPr>
        <w:t>За.</w:t>
      </w:r>
      <w:r>
        <w:t xml:space="preserve"> Составление плана изучения темы с поддержкой в виде алгоритма (работа в индивидуальном режиме):</w:t>
      </w:r>
    </w:p>
    <w:p w:rsidR="00000000" w:rsidRDefault="003729D6" w:rsidP="00407621">
      <w:pPr>
        <w:rPr>
          <w:color w:val="auto"/>
        </w:rPr>
      </w:pPr>
    </w:p>
    <w:p w:rsidR="00000000" w:rsidRDefault="003729D6">
      <w:pPr>
        <w:rPr>
          <w:color w:val="auto"/>
          <w:sz w:val="2"/>
          <w:szCs w:val="2"/>
        </w:rPr>
        <w:sectPr w:rsidR="00000000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000000" w:rsidRDefault="003729D6">
      <w:pPr>
        <w:pStyle w:val="40"/>
        <w:shd w:val="clear" w:color="auto" w:fill="auto"/>
        <w:spacing w:before="0" w:after="0" w:line="192" w:lineRule="exact"/>
        <w:ind w:left="60"/>
        <w:jc w:val="both"/>
      </w:pPr>
      <w:r>
        <w:lastRenderedPageBreak/>
        <w:t>Изучение объектов:</w:t>
      </w:r>
    </w:p>
    <w:p w:rsidR="00000000" w:rsidRDefault="003729D6">
      <w:pPr>
        <w:pStyle w:val="50"/>
        <w:numPr>
          <w:ilvl w:val="2"/>
          <w:numId w:val="1"/>
        </w:numPr>
        <w:shd w:val="clear" w:color="auto" w:fill="auto"/>
        <w:tabs>
          <w:tab w:val="left" w:pos="276"/>
        </w:tabs>
        <w:spacing w:line="192" w:lineRule="exact"/>
        <w:ind w:left="60"/>
        <w:jc w:val="both"/>
      </w:pPr>
      <w:r>
        <w:t>Внешний вид</w:t>
      </w:r>
    </w:p>
    <w:p w:rsidR="00000000" w:rsidRDefault="003729D6">
      <w:pPr>
        <w:pStyle w:val="50"/>
        <w:numPr>
          <w:ilvl w:val="2"/>
          <w:numId w:val="1"/>
        </w:numPr>
        <w:shd w:val="clear" w:color="auto" w:fill="auto"/>
        <w:tabs>
          <w:tab w:val="left" w:pos="290"/>
        </w:tabs>
        <w:spacing w:line="192" w:lineRule="exact"/>
        <w:ind w:left="60"/>
        <w:jc w:val="both"/>
      </w:pPr>
      <w:r>
        <w:t>Состав и структура</w:t>
      </w:r>
    </w:p>
    <w:p w:rsidR="00000000" w:rsidRDefault="003729D6">
      <w:pPr>
        <w:pStyle w:val="50"/>
        <w:numPr>
          <w:ilvl w:val="2"/>
          <w:numId w:val="1"/>
        </w:numPr>
        <w:shd w:val="clear" w:color="auto" w:fill="auto"/>
        <w:tabs>
          <w:tab w:val="left" w:pos="286"/>
        </w:tabs>
        <w:spacing w:line="192" w:lineRule="exact"/>
        <w:ind w:left="60"/>
        <w:jc w:val="both"/>
      </w:pPr>
      <w:r>
        <w:t>Функции</w:t>
      </w:r>
    </w:p>
    <w:p w:rsidR="00000000" w:rsidRDefault="003729D6">
      <w:pPr>
        <w:pStyle w:val="50"/>
        <w:numPr>
          <w:ilvl w:val="2"/>
          <w:numId w:val="1"/>
        </w:numPr>
        <w:shd w:val="clear" w:color="auto" w:fill="auto"/>
        <w:tabs>
          <w:tab w:val="left" w:pos="295"/>
        </w:tabs>
        <w:spacing w:line="192" w:lineRule="exact"/>
        <w:ind w:left="60" w:right="40"/>
        <w:jc w:val="both"/>
      </w:pPr>
      <w:r>
        <w:t>Процессы, влияющие на проявление функций</w:t>
      </w:r>
    </w:p>
    <w:p w:rsidR="00000000" w:rsidRDefault="003729D6">
      <w:pPr>
        <w:pStyle w:val="50"/>
        <w:numPr>
          <w:ilvl w:val="2"/>
          <w:numId w:val="1"/>
        </w:numPr>
        <w:shd w:val="clear" w:color="auto" w:fill="auto"/>
        <w:tabs>
          <w:tab w:val="left" w:pos="286"/>
        </w:tabs>
        <w:spacing w:line="192" w:lineRule="exact"/>
        <w:ind w:left="60" w:right="40"/>
        <w:jc w:val="both"/>
      </w:pPr>
      <w:r>
        <w:t>Объект как подсистема, связи с другими системами</w:t>
      </w:r>
    </w:p>
    <w:p w:rsidR="00000000" w:rsidRDefault="003729D6">
      <w:pPr>
        <w:pStyle w:val="40"/>
        <w:shd w:val="clear" w:color="auto" w:fill="auto"/>
        <w:spacing w:before="0" w:after="0" w:line="192" w:lineRule="exact"/>
        <w:ind w:left="60"/>
        <w:jc w:val="both"/>
      </w:pPr>
      <w:r>
        <w:lastRenderedPageBreak/>
        <w:t>Изучение процессов:</w:t>
      </w:r>
    </w:p>
    <w:p w:rsidR="00000000" w:rsidRDefault="003729D6">
      <w:pPr>
        <w:pStyle w:val="50"/>
        <w:numPr>
          <w:ilvl w:val="3"/>
          <w:numId w:val="1"/>
        </w:numPr>
        <w:shd w:val="clear" w:color="auto" w:fill="auto"/>
        <w:tabs>
          <w:tab w:val="left" w:pos="262"/>
        </w:tabs>
        <w:spacing w:line="192" w:lineRule="exact"/>
        <w:ind w:left="60" w:right="120"/>
        <w:jc w:val="both"/>
      </w:pPr>
      <w:r>
        <w:t>Доказательства и/или проявления процесса</w:t>
      </w:r>
    </w:p>
    <w:p w:rsidR="00000000" w:rsidRDefault="003729D6">
      <w:pPr>
        <w:pStyle w:val="50"/>
        <w:numPr>
          <w:ilvl w:val="3"/>
          <w:numId w:val="1"/>
        </w:numPr>
        <w:shd w:val="clear" w:color="auto" w:fill="auto"/>
        <w:tabs>
          <w:tab w:val="left" w:pos="281"/>
        </w:tabs>
        <w:spacing w:line="192" w:lineRule="exact"/>
        <w:ind w:left="60"/>
        <w:jc w:val="both"/>
      </w:pPr>
      <w:r>
        <w:t>Условия и факторы</w:t>
      </w:r>
    </w:p>
    <w:p w:rsidR="00000000" w:rsidRDefault="003729D6">
      <w:pPr>
        <w:pStyle w:val="50"/>
        <w:numPr>
          <w:ilvl w:val="3"/>
          <w:numId w:val="1"/>
        </w:numPr>
        <w:shd w:val="clear" w:color="auto" w:fill="auto"/>
        <w:tabs>
          <w:tab w:val="left" w:pos="286"/>
        </w:tabs>
        <w:spacing w:line="192" w:lineRule="exact"/>
        <w:ind w:left="60"/>
        <w:jc w:val="both"/>
      </w:pPr>
      <w:r>
        <w:t>Направления</w:t>
      </w:r>
    </w:p>
    <w:p w:rsidR="00000000" w:rsidRDefault="003729D6">
      <w:pPr>
        <w:pStyle w:val="50"/>
        <w:numPr>
          <w:ilvl w:val="3"/>
          <w:numId w:val="1"/>
        </w:numPr>
        <w:shd w:val="clear" w:color="auto" w:fill="auto"/>
        <w:tabs>
          <w:tab w:val="left" w:pos="290"/>
        </w:tabs>
        <w:spacing w:line="192" w:lineRule="exact"/>
        <w:ind w:left="60"/>
        <w:jc w:val="both"/>
        <w:sectPr w:rsidR="00000000">
          <w:type w:val="continuous"/>
          <w:pgSz w:w="8390" w:h="11905"/>
          <w:pgMar w:top="767" w:right="1673" w:bottom="1175" w:left="1604" w:header="0" w:footer="3" w:gutter="0"/>
          <w:cols w:num="2" w:space="720" w:equalWidth="0">
            <w:col w:w="2477" w:space="619"/>
            <w:col w:w="2016"/>
          </w:cols>
          <w:noEndnote/>
          <w:docGrid w:linePitch="360"/>
        </w:sectPr>
      </w:pPr>
      <w:r>
        <w:t>Рез</w:t>
      </w:r>
      <w:r>
        <w:t>ультаты</w:t>
      </w:r>
    </w:p>
    <w:p w:rsidR="00000000" w:rsidRDefault="003729D6">
      <w:pPr>
        <w:framePr w:w="6794" w:h="200" w:hRule="exact" w:wrap="notBeside" w:vAnchor="text" w:hAnchor="text" w:xAlign="center" w:y="1" w:anchorLock="1"/>
        <w:rPr>
          <w:color w:val="auto"/>
        </w:rPr>
      </w:pPr>
    </w:p>
    <w:p w:rsidR="00000000" w:rsidRDefault="003729D6">
      <w:pPr>
        <w:rPr>
          <w:color w:val="auto"/>
          <w:sz w:val="2"/>
          <w:szCs w:val="2"/>
        </w:rPr>
        <w:sectPr w:rsidR="00000000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000000" w:rsidRDefault="003729D6">
      <w:pPr>
        <w:pStyle w:val="20"/>
        <w:shd w:val="clear" w:color="auto" w:fill="auto"/>
        <w:spacing w:line="230" w:lineRule="exact"/>
        <w:ind w:firstLine="0"/>
      </w:pPr>
      <w:r>
        <w:lastRenderedPageBreak/>
        <w:t>4. Практическая групповая работа на единую цель.</w:t>
      </w:r>
    </w:p>
    <w:p w:rsidR="00000000" w:rsidRDefault="003729D6">
      <w:pPr>
        <w:pStyle w:val="30"/>
        <w:shd w:val="clear" w:color="auto" w:fill="auto"/>
        <w:spacing w:after="72" w:line="230" w:lineRule="exact"/>
        <w:ind w:right="20" w:firstLine="280"/>
      </w:pPr>
      <w:r>
        <w:lastRenderedPageBreak/>
        <w:t>Такая форма работы очень эффективна при уяснении закономер</w:t>
      </w:r>
      <w:r>
        <w:softHyphen/>
        <w:t>ностей сложного процесса, например, при изучении понятия «кли</w:t>
      </w:r>
      <w:r>
        <w:softHyphen/>
        <w:t xml:space="preserve">мат», или </w:t>
      </w:r>
      <w:r>
        <w:t>для обеспечения статистически достоверных результатов, например, при построении демографических диаграмм, или при изуче</w:t>
      </w:r>
      <w:r>
        <w:softHyphen/>
        <w:t>нии одного и того же объекта в разных аспектах, с разных точек зрения.</w:t>
      </w:r>
    </w:p>
    <w:p w:rsidR="00000000" w:rsidRDefault="003729D6">
      <w:pPr>
        <w:pStyle w:val="30"/>
        <w:shd w:val="clear" w:color="auto" w:fill="auto"/>
        <w:spacing w:after="89" w:line="216" w:lineRule="exact"/>
        <w:ind w:right="20" w:firstLine="280"/>
      </w:pPr>
      <w:r>
        <w:rPr>
          <w:rStyle w:val="33"/>
        </w:rPr>
        <w:t>Пример:</w:t>
      </w:r>
      <w:r>
        <w:t xml:space="preserve"> Изучение материалов учебного модуля «Австралия» в курсе и</w:t>
      </w:r>
      <w:r>
        <w:t>зучения материков и океанов.</w:t>
      </w:r>
    </w:p>
    <w:p w:rsidR="00000000" w:rsidRDefault="003729D6">
      <w:pPr>
        <w:pStyle w:val="60"/>
        <w:shd w:val="clear" w:color="auto" w:fill="auto"/>
        <w:spacing w:before="0" w:after="13" w:line="180" w:lineRule="exact"/>
        <w:ind w:left="560"/>
      </w:pPr>
      <w:r>
        <w:t>«Путешествие по Австралии в составе одной из поисковых групп»</w:t>
      </w:r>
    </w:p>
    <w:p w:rsidR="00000000" w:rsidRDefault="003729D6">
      <w:pPr>
        <w:pStyle w:val="70"/>
        <w:numPr>
          <w:ilvl w:val="4"/>
          <w:numId w:val="1"/>
        </w:numPr>
        <w:shd w:val="clear" w:color="auto" w:fill="auto"/>
        <w:tabs>
          <w:tab w:val="left" w:pos="400"/>
        </w:tabs>
        <w:spacing w:before="0" w:after="9" w:line="200" w:lineRule="exact"/>
        <w:ind w:firstLine="280"/>
      </w:pPr>
      <w:r>
        <w:t>группа</w:t>
      </w:r>
    </w:p>
    <w:p w:rsidR="00000000" w:rsidRDefault="003729D6">
      <w:pPr>
        <w:pStyle w:val="20"/>
        <w:shd w:val="clear" w:color="auto" w:fill="auto"/>
        <w:spacing w:line="200" w:lineRule="exact"/>
        <w:ind w:firstLine="280"/>
        <w:jc w:val="both"/>
      </w:pPr>
      <w:r>
        <w:t>Карточка-задание геоморфологов</w:t>
      </w:r>
    </w:p>
    <w:p w:rsidR="00000000" w:rsidRDefault="003729D6">
      <w:pPr>
        <w:pStyle w:val="a6"/>
        <w:shd w:val="clear" w:color="auto" w:fill="auto"/>
        <w:spacing w:before="0" w:after="41"/>
        <w:ind w:left="560" w:right="20" w:firstLine="0"/>
      </w:pPr>
      <w:r>
        <w:t>Геоморфология - наука о рельефе. Она изучает историю разви</w:t>
      </w:r>
      <w:r>
        <w:softHyphen/>
        <w:t>тия, происхождение, возраст, формы рельефа. Данные геоморфо</w:t>
      </w:r>
      <w:r>
        <w:softHyphen/>
        <w:t>логии</w:t>
      </w:r>
      <w:r>
        <w:t xml:space="preserve"> используют при поиске полезных ископаемых.</w:t>
      </w:r>
    </w:p>
    <w:p w:rsidR="00000000" w:rsidRDefault="003729D6">
      <w:pPr>
        <w:pStyle w:val="a6"/>
        <w:numPr>
          <w:ilvl w:val="5"/>
          <w:numId w:val="1"/>
        </w:numPr>
        <w:shd w:val="clear" w:color="auto" w:fill="auto"/>
        <w:tabs>
          <w:tab w:val="left" w:pos="834"/>
        </w:tabs>
        <w:spacing w:before="0" w:after="0" w:line="230" w:lineRule="exact"/>
        <w:ind w:left="560" w:firstLine="0"/>
      </w:pPr>
      <w:r>
        <w:t>Что лежит в основе материка?</w:t>
      </w:r>
    </w:p>
    <w:p w:rsidR="00000000" w:rsidRDefault="003729D6">
      <w:pPr>
        <w:pStyle w:val="a6"/>
        <w:numPr>
          <w:ilvl w:val="5"/>
          <w:numId w:val="1"/>
        </w:numPr>
        <w:shd w:val="clear" w:color="auto" w:fill="auto"/>
        <w:tabs>
          <w:tab w:val="left" w:pos="853"/>
        </w:tabs>
        <w:spacing w:before="0" w:after="0" w:line="230" w:lineRule="exact"/>
        <w:ind w:left="560" w:firstLine="0"/>
      </w:pPr>
      <w:r>
        <w:t>Главные черты рельефа. Основные формы рельефа.</w:t>
      </w:r>
    </w:p>
    <w:p w:rsidR="00000000" w:rsidRDefault="003729D6">
      <w:pPr>
        <w:pStyle w:val="a6"/>
        <w:numPr>
          <w:ilvl w:val="5"/>
          <w:numId w:val="1"/>
        </w:numPr>
        <w:shd w:val="clear" w:color="auto" w:fill="auto"/>
        <w:tabs>
          <w:tab w:val="left" w:pos="853"/>
        </w:tabs>
        <w:spacing w:before="0" w:after="0" w:line="230" w:lineRule="exact"/>
        <w:ind w:left="560" w:firstLine="0"/>
      </w:pPr>
      <w:r>
        <w:t>Какими породами сложена поверхность материка?</w:t>
      </w:r>
    </w:p>
    <w:p w:rsidR="00000000" w:rsidRDefault="003729D6">
      <w:pPr>
        <w:pStyle w:val="a6"/>
        <w:numPr>
          <w:ilvl w:val="5"/>
          <w:numId w:val="1"/>
        </w:numPr>
        <w:shd w:val="clear" w:color="auto" w:fill="auto"/>
        <w:tabs>
          <w:tab w:val="left" w:pos="858"/>
        </w:tabs>
        <w:spacing w:before="0" w:after="84" w:line="230" w:lineRule="exact"/>
        <w:ind w:left="560" w:firstLine="0"/>
      </w:pPr>
      <w:r>
        <w:t>Полезные ископаемые Австралии. Их размещение.</w:t>
      </w:r>
    </w:p>
    <w:p w:rsidR="00000000" w:rsidRDefault="003729D6">
      <w:pPr>
        <w:pStyle w:val="70"/>
        <w:numPr>
          <w:ilvl w:val="4"/>
          <w:numId w:val="1"/>
        </w:numPr>
        <w:shd w:val="clear" w:color="auto" w:fill="auto"/>
        <w:tabs>
          <w:tab w:val="left" w:pos="419"/>
        </w:tabs>
        <w:spacing w:before="0" w:after="9" w:line="200" w:lineRule="exact"/>
        <w:ind w:firstLine="280"/>
      </w:pPr>
      <w:proofErr w:type="gramStart"/>
      <w:r>
        <w:t>г</w:t>
      </w:r>
      <w:proofErr w:type="gramEnd"/>
      <w:r>
        <w:t>руппа</w:t>
      </w:r>
    </w:p>
    <w:p w:rsidR="00000000" w:rsidRDefault="003729D6">
      <w:pPr>
        <w:pStyle w:val="20"/>
        <w:shd w:val="clear" w:color="auto" w:fill="auto"/>
        <w:spacing w:line="200" w:lineRule="exact"/>
        <w:ind w:firstLine="280"/>
        <w:jc w:val="both"/>
      </w:pPr>
      <w:r>
        <w:t>Карточка-задание г</w:t>
      </w:r>
      <w:r>
        <w:t>идрологов</w:t>
      </w:r>
    </w:p>
    <w:p w:rsidR="00000000" w:rsidRDefault="003729D6">
      <w:pPr>
        <w:pStyle w:val="a6"/>
        <w:shd w:val="clear" w:color="auto" w:fill="auto"/>
        <w:spacing w:before="0" w:after="37" w:line="202" w:lineRule="exact"/>
        <w:ind w:left="560" w:right="20" w:firstLine="0"/>
      </w:pPr>
      <w:proofErr w:type="gramStart"/>
      <w:r>
        <w:t>Гидрология - наука, занимающаяся изучением природных вод; морей, рек, озер, болот, подземных и других вод.</w:t>
      </w:r>
      <w:proofErr w:type="gramEnd"/>
      <w:r>
        <w:t xml:space="preserve"> Гидрология со</w:t>
      </w:r>
      <w:r>
        <w:softHyphen/>
        <w:t>ставляет прогноз будущего состояния вод, решает вопросы ра</w:t>
      </w:r>
      <w:r>
        <w:softHyphen/>
        <w:t>зумного использования вод.</w:t>
      </w:r>
    </w:p>
    <w:p w:rsidR="00000000" w:rsidRDefault="003729D6">
      <w:pPr>
        <w:pStyle w:val="a6"/>
        <w:numPr>
          <w:ilvl w:val="5"/>
          <w:numId w:val="1"/>
        </w:numPr>
        <w:shd w:val="clear" w:color="auto" w:fill="auto"/>
        <w:tabs>
          <w:tab w:val="left" w:pos="829"/>
        </w:tabs>
        <w:spacing w:before="0" w:after="0" w:line="230" w:lineRule="exact"/>
        <w:ind w:left="560" w:firstLine="0"/>
      </w:pPr>
      <w:r>
        <w:t>Чем объяснить, что в Австралии мало</w:t>
      </w:r>
      <w:r>
        <w:t xml:space="preserve"> рек, озер?</w:t>
      </w:r>
    </w:p>
    <w:p w:rsidR="00000000" w:rsidRDefault="003729D6">
      <w:pPr>
        <w:pStyle w:val="a6"/>
        <w:numPr>
          <w:ilvl w:val="5"/>
          <w:numId w:val="1"/>
        </w:numPr>
        <w:shd w:val="clear" w:color="auto" w:fill="auto"/>
        <w:tabs>
          <w:tab w:val="left" w:pos="848"/>
        </w:tabs>
        <w:spacing w:before="0" w:after="0" w:line="230" w:lineRule="exact"/>
        <w:ind w:left="560" w:firstLine="0"/>
      </w:pPr>
      <w:r>
        <w:t>Почему велика территория внутреннего стока?</w:t>
      </w:r>
    </w:p>
    <w:p w:rsidR="00000000" w:rsidRDefault="003729D6">
      <w:pPr>
        <w:pStyle w:val="a6"/>
        <w:numPr>
          <w:ilvl w:val="5"/>
          <w:numId w:val="1"/>
        </w:numPr>
        <w:shd w:val="clear" w:color="auto" w:fill="auto"/>
        <w:tabs>
          <w:tab w:val="left" w:pos="848"/>
        </w:tabs>
        <w:spacing w:before="0" w:after="0" w:line="230" w:lineRule="exact"/>
        <w:ind w:left="560" w:firstLine="0"/>
      </w:pPr>
      <w:r>
        <w:t>Что такое «крики»?</w:t>
      </w:r>
    </w:p>
    <w:p w:rsidR="00000000" w:rsidRDefault="003729D6">
      <w:pPr>
        <w:pStyle w:val="a6"/>
        <w:numPr>
          <w:ilvl w:val="5"/>
          <w:numId w:val="1"/>
        </w:numPr>
        <w:shd w:val="clear" w:color="auto" w:fill="auto"/>
        <w:tabs>
          <w:tab w:val="left" w:pos="848"/>
        </w:tabs>
        <w:spacing w:before="0" w:after="0" w:line="230" w:lineRule="exact"/>
        <w:ind w:left="560" w:firstLine="0"/>
        <w:sectPr w:rsidR="00000000">
          <w:type w:val="continuous"/>
          <w:pgSz w:w="8390" w:h="11905"/>
          <w:pgMar w:top="767" w:right="1039" w:bottom="1175" w:left="980" w:header="0" w:footer="3" w:gutter="0"/>
          <w:cols w:space="720"/>
          <w:noEndnote/>
          <w:docGrid w:linePitch="360"/>
        </w:sectPr>
      </w:pPr>
      <w:r>
        <w:t xml:space="preserve">Охарактеризуйте речную систему </w:t>
      </w:r>
      <w:proofErr w:type="spellStart"/>
      <w:r>
        <w:t>Муррей-Дарлинг</w:t>
      </w:r>
      <w:proofErr w:type="spellEnd"/>
      <w:r>
        <w:t>.</w:t>
      </w:r>
    </w:p>
    <w:p w:rsidR="00000000" w:rsidRDefault="003729D6">
      <w:pPr>
        <w:pStyle w:val="a6"/>
        <w:numPr>
          <w:ilvl w:val="5"/>
          <w:numId w:val="1"/>
        </w:numPr>
        <w:shd w:val="clear" w:color="auto" w:fill="auto"/>
        <w:tabs>
          <w:tab w:val="left" w:pos="518"/>
        </w:tabs>
        <w:spacing w:before="0" w:after="0" w:line="211" w:lineRule="exact"/>
        <w:ind w:left="560" w:right="20"/>
        <w:jc w:val="left"/>
      </w:pPr>
      <w:r>
        <w:lastRenderedPageBreak/>
        <w:t>Озеро Эйр - «мертвое сердце» Австралии. Почему его так на</w:t>
      </w:r>
      <w:r>
        <w:softHyphen/>
        <w:t>зывают?</w:t>
      </w:r>
    </w:p>
    <w:p w:rsidR="00000000" w:rsidRDefault="003729D6">
      <w:pPr>
        <w:pStyle w:val="a6"/>
        <w:numPr>
          <w:ilvl w:val="5"/>
          <w:numId w:val="1"/>
        </w:numPr>
        <w:shd w:val="clear" w:color="auto" w:fill="auto"/>
        <w:tabs>
          <w:tab w:val="left" w:pos="543"/>
        </w:tabs>
        <w:spacing w:before="0" w:after="13" w:line="180" w:lineRule="exact"/>
        <w:ind w:left="260" w:firstLine="0"/>
      </w:pPr>
      <w:r>
        <w:t>Подземные воды.</w:t>
      </w:r>
    </w:p>
    <w:p w:rsidR="00000000" w:rsidRDefault="003729D6">
      <w:pPr>
        <w:pStyle w:val="70"/>
        <w:numPr>
          <w:ilvl w:val="4"/>
          <w:numId w:val="1"/>
        </w:numPr>
        <w:shd w:val="clear" w:color="auto" w:fill="auto"/>
        <w:tabs>
          <w:tab w:val="left" w:pos="154"/>
        </w:tabs>
        <w:spacing w:before="0" w:after="4" w:line="200" w:lineRule="exact"/>
        <w:ind w:left="260"/>
      </w:pPr>
      <w:proofErr w:type="gramStart"/>
      <w:r>
        <w:t>г</w:t>
      </w:r>
      <w:proofErr w:type="gramEnd"/>
      <w:r>
        <w:t>руппа</w:t>
      </w:r>
    </w:p>
    <w:p w:rsidR="00000000" w:rsidRDefault="003729D6">
      <w:pPr>
        <w:pStyle w:val="20"/>
        <w:shd w:val="clear" w:color="auto" w:fill="auto"/>
        <w:spacing w:line="200" w:lineRule="exact"/>
        <w:ind w:left="260" w:firstLine="0"/>
        <w:jc w:val="both"/>
      </w:pPr>
      <w:r>
        <w:t>Карточка-задание зоогеографов</w:t>
      </w:r>
    </w:p>
    <w:p w:rsidR="00000000" w:rsidRDefault="003729D6">
      <w:pPr>
        <w:pStyle w:val="a6"/>
        <w:shd w:val="clear" w:color="auto" w:fill="auto"/>
        <w:spacing w:before="0" w:after="56" w:line="211" w:lineRule="exact"/>
        <w:ind w:left="260" w:right="20" w:firstLine="0"/>
      </w:pPr>
      <w:r>
        <w:t>Зоогеография изучает распространение животных по земному шару, закономерности их размещения.</w:t>
      </w:r>
    </w:p>
    <w:p w:rsidR="00000000" w:rsidRDefault="003729D6">
      <w:pPr>
        <w:pStyle w:val="a6"/>
        <w:numPr>
          <w:ilvl w:val="5"/>
          <w:numId w:val="1"/>
        </w:numPr>
        <w:shd w:val="clear" w:color="auto" w:fill="auto"/>
        <w:tabs>
          <w:tab w:val="left" w:pos="509"/>
        </w:tabs>
        <w:spacing w:before="0" w:after="0" w:line="216" w:lineRule="exact"/>
        <w:ind w:left="560" w:right="20"/>
        <w:jc w:val="left"/>
      </w:pPr>
      <w:r>
        <w:t>В Австралии водятся животные, давно вымершие на других ма</w:t>
      </w:r>
      <w:r>
        <w:softHyphen/>
        <w:t>териках. Чем это можно объяснить?</w:t>
      </w:r>
    </w:p>
    <w:p w:rsidR="00000000" w:rsidRDefault="003729D6">
      <w:pPr>
        <w:pStyle w:val="a6"/>
        <w:numPr>
          <w:ilvl w:val="5"/>
          <w:numId w:val="1"/>
        </w:numPr>
        <w:shd w:val="clear" w:color="auto" w:fill="auto"/>
        <w:tabs>
          <w:tab w:val="left" w:pos="523"/>
        </w:tabs>
        <w:spacing w:before="0" w:after="73" w:line="216" w:lineRule="exact"/>
        <w:ind w:left="560" w:right="20"/>
        <w:jc w:val="left"/>
      </w:pPr>
      <w:r>
        <w:t>Расскажите о наиболее типич</w:t>
      </w:r>
      <w:r>
        <w:t>ных представителях животного мира Австралии.</w:t>
      </w:r>
    </w:p>
    <w:p w:rsidR="00000000" w:rsidRDefault="003729D6">
      <w:pPr>
        <w:pStyle w:val="70"/>
        <w:numPr>
          <w:ilvl w:val="4"/>
          <w:numId w:val="1"/>
        </w:numPr>
        <w:shd w:val="clear" w:color="auto" w:fill="auto"/>
        <w:tabs>
          <w:tab w:val="left" w:pos="385"/>
        </w:tabs>
        <w:spacing w:before="0" w:after="4" w:line="200" w:lineRule="exact"/>
        <w:ind w:left="260" w:firstLine="0"/>
      </w:pPr>
      <w:r>
        <w:t>группа</w:t>
      </w:r>
    </w:p>
    <w:p w:rsidR="00000000" w:rsidRDefault="003729D6">
      <w:pPr>
        <w:pStyle w:val="20"/>
        <w:shd w:val="clear" w:color="auto" w:fill="auto"/>
        <w:spacing w:line="200" w:lineRule="exact"/>
        <w:ind w:left="260" w:hanging="240"/>
        <w:jc w:val="both"/>
      </w:pPr>
      <w:r>
        <w:t>Карточка-задание экологов</w:t>
      </w:r>
    </w:p>
    <w:p w:rsidR="00000000" w:rsidRDefault="003729D6">
      <w:pPr>
        <w:pStyle w:val="a6"/>
        <w:numPr>
          <w:ilvl w:val="5"/>
          <w:numId w:val="1"/>
        </w:numPr>
        <w:shd w:val="clear" w:color="auto" w:fill="auto"/>
        <w:tabs>
          <w:tab w:val="left" w:pos="524"/>
        </w:tabs>
        <w:spacing w:before="0" w:after="0" w:line="235" w:lineRule="exact"/>
        <w:ind w:left="260" w:firstLine="0"/>
      </w:pPr>
      <w:r>
        <w:t>Что такое экология?</w:t>
      </w:r>
    </w:p>
    <w:p w:rsidR="00000000" w:rsidRDefault="003729D6">
      <w:pPr>
        <w:pStyle w:val="a6"/>
        <w:numPr>
          <w:ilvl w:val="5"/>
          <w:numId w:val="1"/>
        </w:numPr>
        <w:shd w:val="clear" w:color="auto" w:fill="auto"/>
        <w:tabs>
          <w:tab w:val="left" w:pos="543"/>
        </w:tabs>
        <w:spacing w:before="0" w:after="0" w:line="235" w:lineRule="exact"/>
        <w:ind w:left="260" w:firstLine="0"/>
      </w:pPr>
      <w:r>
        <w:t>Как влияет деятельность людей на природу в Австралии?</w:t>
      </w:r>
    </w:p>
    <w:p w:rsidR="00000000" w:rsidRDefault="003729D6">
      <w:pPr>
        <w:pStyle w:val="a6"/>
        <w:numPr>
          <w:ilvl w:val="5"/>
          <w:numId w:val="1"/>
        </w:numPr>
        <w:shd w:val="clear" w:color="auto" w:fill="auto"/>
        <w:tabs>
          <w:tab w:val="left" w:pos="538"/>
        </w:tabs>
        <w:spacing w:before="0" w:line="235" w:lineRule="exact"/>
        <w:ind w:left="260" w:firstLine="0"/>
      </w:pPr>
      <w:r>
        <w:t>Что можно сделать для спасения уникальной природы?</w:t>
      </w:r>
    </w:p>
    <w:p w:rsidR="00000000" w:rsidRDefault="003729D6">
      <w:pPr>
        <w:pStyle w:val="30"/>
        <w:shd w:val="clear" w:color="auto" w:fill="auto"/>
        <w:spacing w:after="49" w:line="235" w:lineRule="exact"/>
        <w:ind w:left="260" w:right="20" w:hanging="240"/>
      </w:pPr>
      <w:r>
        <w:rPr>
          <w:rStyle w:val="310"/>
        </w:rPr>
        <w:lastRenderedPageBreak/>
        <w:t>4а.</w:t>
      </w:r>
      <w:r>
        <w:t xml:space="preserve"> Тоже </w:t>
      </w:r>
      <w:proofErr w:type="gramStart"/>
      <w:r>
        <w:t>самое</w:t>
      </w:r>
      <w:proofErr w:type="gramEnd"/>
      <w:r>
        <w:t xml:space="preserve"> с компьютерной поддержк</w:t>
      </w:r>
      <w:r>
        <w:t>ой, когда данные, полученные каждым участником, вводятся в специальную программу, позволяю</w:t>
      </w:r>
      <w:r>
        <w:softHyphen/>
        <w:t>щую произвести общие расчеты, заполнить единую схему и т.д.</w:t>
      </w:r>
    </w:p>
    <w:p w:rsidR="00000000" w:rsidRDefault="003729D6">
      <w:pPr>
        <w:pStyle w:val="20"/>
        <w:shd w:val="clear" w:color="auto" w:fill="auto"/>
        <w:spacing w:line="250" w:lineRule="exact"/>
        <w:ind w:left="260" w:firstLine="0"/>
        <w:jc w:val="both"/>
      </w:pPr>
      <w:r>
        <w:t>Просмотр видеофрагмента по изучаемой теме</w:t>
      </w:r>
      <w:r>
        <w:rPr>
          <w:rStyle w:val="21"/>
          <w:b/>
          <w:bCs/>
        </w:rPr>
        <w:t xml:space="preserve"> без специальных заданий.</w:t>
      </w:r>
    </w:p>
    <w:p w:rsidR="00000000" w:rsidRDefault="003729D6">
      <w:pPr>
        <w:pStyle w:val="30"/>
        <w:shd w:val="clear" w:color="auto" w:fill="auto"/>
        <w:spacing w:after="76" w:line="250" w:lineRule="exact"/>
        <w:ind w:left="20" w:right="20" w:firstLine="0"/>
        <w:jc w:val="left"/>
      </w:pPr>
      <w:r>
        <w:rPr>
          <w:rStyle w:val="310"/>
        </w:rPr>
        <w:t>5а.</w:t>
      </w:r>
      <w:r>
        <w:t xml:space="preserve"> Просмотр видеофрагмента с предъявл</w:t>
      </w:r>
      <w:r>
        <w:t>ением задания</w:t>
      </w:r>
      <w:r>
        <w:rPr>
          <w:rStyle w:val="311"/>
        </w:rPr>
        <w:t xml:space="preserve"> до просмотра. </w:t>
      </w:r>
      <w:r>
        <w:rPr>
          <w:rStyle w:val="310"/>
        </w:rPr>
        <w:t>56.</w:t>
      </w:r>
      <w:r>
        <w:t xml:space="preserve"> Просмотр видеофрагмента с предъявлением задания по видеома</w:t>
      </w:r>
      <w:r>
        <w:softHyphen/>
        <w:t>териалу</w:t>
      </w:r>
      <w:r>
        <w:rPr>
          <w:rStyle w:val="311"/>
        </w:rPr>
        <w:t xml:space="preserve"> после просмотра.</w:t>
      </w:r>
    </w:p>
    <w:p w:rsidR="00000000" w:rsidRDefault="003729D6">
      <w:pPr>
        <w:pStyle w:val="20"/>
        <w:shd w:val="clear" w:color="auto" w:fill="auto"/>
        <w:spacing w:after="84" w:line="230" w:lineRule="exact"/>
        <w:ind w:left="260" w:right="20" w:firstLine="0"/>
        <w:jc w:val="both"/>
      </w:pPr>
      <w:r>
        <w:t xml:space="preserve">Анализ художественного или стихотворного текста с позиции </w:t>
      </w:r>
      <w:proofErr w:type="spellStart"/>
      <w:r>
        <w:t>специ</w:t>
      </w:r>
      <w:proofErr w:type="gramStart"/>
      <w:r>
        <w:t>а</w:t>
      </w:r>
      <w:proofErr w:type="spellEnd"/>
      <w:r>
        <w:t>-</w:t>
      </w:r>
      <w:proofErr w:type="gramEnd"/>
      <w:r>
        <w:t xml:space="preserve"> листа-географа.</w:t>
      </w:r>
    </w:p>
    <w:p w:rsidR="00000000" w:rsidRDefault="003729D6">
      <w:pPr>
        <w:pStyle w:val="70"/>
        <w:shd w:val="clear" w:color="auto" w:fill="auto"/>
        <w:spacing w:before="0" w:after="0" w:line="200" w:lineRule="exact"/>
        <w:ind w:left="260"/>
      </w:pPr>
      <w:r>
        <w:t>Пример 1</w:t>
      </w:r>
    </w:p>
    <w:p w:rsidR="00000000" w:rsidRDefault="003729D6">
      <w:pPr>
        <w:pStyle w:val="a6"/>
        <w:shd w:val="clear" w:color="auto" w:fill="auto"/>
        <w:spacing w:before="0" w:after="0" w:line="211" w:lineRule="exact"/>
        <w:ind w:left="260" w:right="20" w:firstLine="0"/>
      </w:pPr>
      <w:r>
        <w:t>... «Подъем был едва заметен. Около 11 часов утра</w:t>
      </w:r>
      <w:r>
        <w:t xml:space="preserve"> пришлось обо</w:t>
      </w:r>
      <w:r>
        <w:softHyphen/>
        <w:t>гнуть небольшое озеро... Над этим озером поднимались в гору льяносы — обширные, поросшие злаковыми растениями прост</w:t>
      </w:r>
      <w:r>
        <w:softHyphen/>
        <w:t>ранства, где пасся скот индейцев. Вскоре отряд наткнулся на бо</w:t>
      </w:r>
      <w:r>
        <w:softHyphen/>
        <w:t>лото, тянувшееся к югу и северу. Дорога становилась круче и ка</w:t>
      </w:r>
      <w:r>
        <w:softHyphen/>
      </w:r>
      <w:r>
        <w:t>менистее; камни шумным каскадом скатывались из-под мулов... Дальше дорога стала не только трудной, но и даже опасной. Подъ</w:t>
      </w:r>
      <w:r>
        <w:softHyphen/>
        <w:t xml:space="preserve">емы сделались более крутыми, пропасти угрожающе глубокими, тропинки по их краю становились все уже и уже. Здесь трава еще боролась с </w:t>
      </w:r>
      <w:r>
        <w:t xml:space="preserve">камнями, но уже чувствовалась победа минерального царства над </w:t>
      </w:r>
      <w:proofErr w:type="gramStart"/>
      <w:r>
        <w:t>растительным</w:t>
      </w:r>
      <w:proofErr w:type="gramEnd"/>
      <w:r>
        <w:t>.»</w:t>
      </w:r>
    </w:p>
    <w:p w:rsidR="00000000" w:rsidRDefault="003729D6">
      <w:pPr>
        <w:pStyle w:val="50"/>
        <w:shd w:val="clear" w:color="auto" w:fill="auto"/>
        <w:spacing w:line="341" w:lineRule="exact"/>
        <w:ind w:left="260" w:right="20" w:firstLine="2800"/>
      </w:pPr>
      <w:r>
        <w:rPr>
          <w:rStyle w:val="51"/>
        </w:rPr>
        <w:t>(</w:t>
      </w:r>
      <w:proofErr w:type="spellStart"/>
      <w:r>
        <w:rPr>
          <w:rStyle w:val="51"/>
        </w:rPr>
        <w:t>Жюль</w:t>
      </w:r>
      <w:proofErr w:type="spellEnd"/>
      <w:r>
        <w:rPr>
          <w:rStyle w:val="51"/>
        </w:rPr>
        <w:t xml:space="preserve"> Берн «Дети капитана Гранта») Ответ:</w:t>
      </w:r>
      <w:r>
        <w:t xml:space="preserve"> В отрывке описана высотная поясность в Андах.</w:t>
      </w:r>
    </w:p>
    <w:p w:rsidR="00000000" w:rsidRDefault="003729D6">
      <w:pPr>
        <w:pStyle w:val="70"/>
        <w:shd w:val="clear" w:color="auto" w:fill="auto"/>
        <w:spacing w:before="0" w:after="0" w:line="211" w:lineRule="exact"/>
        <w:ind w:firstLine="0"/>
        <w:jc w:val="left"/>
      </w:pPr>
      <w:r>
        <w:t>Пример 2</w:t>
      </w:r>
    </w:p>
    <w:p w:rsidR="00407621" w:rsidRDefault="00407621">
      <w:pPr>
        <w:pStyle w:val="a6"/>
        <w:shd w:val="clear" w:color="auto" w:fill="auto"/>
        <w:spacing w:before="0" w:after="0" w:line="211" w:lineRule="exact"/>
        <w:ind w:left="1900" w:right="2820" w:firstLine="0"/>
      </w:pPr>
      <w:r>
        <w:t xml:space="preserve">Ветер с моря </w:t>
      </w:r>
      <w:r w:rsidR="003729D6">
        <w:t xml:space="preserve">дул, </w:t>
      </w:r>
    </w:p>
    <w:p w:rsidR="00407621" w:rsidRDefault="003729D6">
      <w:pPr>
        <w:pStyle w:val="a6"/>
        <w:shd w:val="clear" w:color="auto" w:fill="auto"/>
        <w:spacing w:before="0" w:after="0" w:line="211" w:lineRule="exact"/>
        <w:ind w:left="1900" w:right="2820" w:firstLine="0"/>
      </w:pPr>
      <w:r>
        <w:t xml:space="preserve">Разгонял беду. И сказал ты мне: </w:t>
      </w:r>
    </w:p>
    <w:p w:rsidR="00000000" w:rsidRDefault="003729D6">
      <w:pPr>
        <w:pStyle w:val="a6"/>
        <w:shd w:val="clear" w:color="auto" w:fill="auto"/>
        <w:spacing w:before="0" w:after="0" w:line="211" w:lineRule="exact"/>
        <w:ind w:left="1900" w:right="2820" w:firstLine="0"/>
      </w:pPr>
      <w:r>
        <w:t>Больше не приду!</w:t>
      </w:r>
    </w:p>
    <w:p w:rsidR="00000000" w:rsidRDefault="003729D6">
      <w:pPr>
        <w:pStyle w:val="30"/>
        <w:shd w:val="clear" w:color="auto" w:fill="auto"/>
        <w:spacing w:after="66" w:line="200" w:lineRule="exact"/>
        <w:ind w:firstLine="0"/>
        <w:jc w:val="left"/>
      </w:pPr>
      <w:r>
        <w:t>— В какое время</w:t>
      </w:r>
      <w:r>
        <w:t xml:space="preserve"> суток он это сказал?</w:t>
      </w:r>
    </w:p>
    <w:p w:rsidR="00000000" w:rsidRDefault="003729D6">
      <w:pPr>
        <w:pStyle w:val="50"/>
        <w:shd w:val="clear" w:color="auto" w:fill="auto"/>
        <w:spacing w:after="111" w:line="180" w:lineRule="exact"/>
        <w:ind w:firstLine="280"/>
        <w:jc w:val="both"/>
      </w:pPr>
      <w:r>
        <w:rPr>
          <w:rStyle w:val="510"/>
        </w:rPr>
        <w:t>Ответ:</w:t>
      </w:r>
      <w:r w:rsidR="00407621">
        <w:rPr>
          <w:rStyle w:val="510"/>
        </w:rPr>
        <w:t xml:space="preserve"> </w:t>
      </w:r>
      <w:r>
        <w:t>Днем, т.к. бриз дует в дневное время с моря на сушу.</w:t>
      </w:r>
    </w:p>
    <w:p w:rsidR="00000000" w:rsidRDefault="003729D6">
      <w:pPr>
        <w:pStyle w:val="70"/>
        <w:shd w:val="clear" w:color="auto" w:fill="auto"/>
        <w:spacing w:before="0" w:after="49" w:line="200" w:lineRule="exact"/>
        <w:ind w:firstLine="0"/>
        <w:jc w:val="left"/>
      </w:pPr>
      <w:r>
        <w:t>Пример 3</w:t>
      </w:r>
    </w:p>
    <w:p w:rsidR="00000000" w:rsidRDefault="003729D6">
      <w:pPr>
        <w:pStyle w:val="a6"/>
        <w:numPr>
          <w:ilvl w:val="6"/>
          <w:numId w:val="1"/>
        </w:numPr>
        <w:shd w:val="clear" w:color="auto" w:fill="auto"/>
        <w:tabs>
          <w:tab w:val="left" w:pos="539"/>
        </w:tabs>
        <w:spacing w:before="0" w:after="0"/>
        <w:ind w:firstLine="280"/>
      </w:pPr>
      <w:r>
        <w:t>Австралия — страна наоборот.</w:t>
      </w:r>
    </w:p>
    <w:p w:rsidR="00000000" w:rsidRDefault="003729D6">
      <w:pPr>
        <w:pStyle w:val="a6"/>
        <w:numPr>
          <w:ilvl w:val="6"/>
          <w:numId w:val="1"/>
        </w:numPr>
        <w:shd w:val="clear" w:color="auto" w:fill="auto"/>
        <w:tabs>
          <w:tab w:val="left" w:pos="558"/>
        </w:tabs>
        <w:spacing w:before="0" w:after="0"/>
        <w:ind w:firstLine="280"/>
      </w:pPr>
      <w:r>
        <w:t>Она располагается под нами.</w:t>
      </w:r>
    </w:p>
    <w:p w:rsidR="00000000" w:rsidRDefault="003729D6">
      <w:pPr>
        <w:pStyle w:val="a6"/>
        <w:numPr>
          <w:ilvl w:val="6"/>
          <w:numId w:val="1"/>
        </w:numPr>
        <w:shd w:val="clear" w:color="auto" w:fill="auto"/>
        <w:tabs>
          <w:tab w:val="left" w:pos="558"/>
        </w:tabs>
        <w:spacing w:before="0" w:after="0"/>
        <w:ind w:firstLine="280"/>
      </w:pPr>
      <w:r>
        <w:t>Там, очевидно, ходят вверх ногами,</w:t>
      </w:r>
    </w:p>
    <w:p w:rsidR="00000000" w:rsidRDefault="003729D6">
      <w:pPr>
        <w:pStyle w:val="a6"/>
        <w:numPr>
          <w:ilvl w:val="6"/>
          <w:numId w:val="1"/>
        </w:numPr>
        <w:shd w:val="clear" w:color="auto" w:fill="auto"/>
        <w:tabs>
          <w:tab w:val="left" w:pos="563"/>
        </w:tabs>
        <w:spacing w:before="0" w:after="0"/>
        <w:ind w:firstLine="280"/>
      </w:pPr>
      <w:r>
        <w:t>Там наизнанку вывернутый год.</w:t>
      </w:r>
    </w:p>
    <w:p w:rsidR="00000000" w:rsidRDefault="003729D6">
      <w:pPr>
        <w:pStyle w:val="a6"/>
        <w:numPr>
          <w:ilvl w:val="6"/>
          <w:numId w:val="1"/>
        </w:numPr>
        <w:shd w:val="clear" w:color="auto" w:fill="auto"/>
        <w:tabs>
          <w:tab w:val="left" w:pos="558"/>
        </w:tabs>
        <w:spacing w:before="0" w:after="0"/>
        <w:ind w:firstLine="280"/>
      </w:pPr>
      <w:r>
        <w:t>Там расцветают в октя</w:t>
      </w:r>
      <w:r>
        <w:t>бре сады,</w:t>
      </w:r>
    </w:p>
    <w:p w:rsidR="00000000" w:rsidRDefault="003729D6">
      <w:pPr>
        <w:pStyle w:val="a6"/>
        <w:numPr>
          <w:ilvl w:val="6"/>
          <w:numId w:val="1"/>
        </w:numPr>
        <w:shd w:val="clear" w:color="auto" w:fill="auto"/>
        <w:tabs>
          <w:tab w:val="left" w:pos="558"/>
        </w:tabs>
        <w:spacing w:before="0" w:after="0"/>
        <w:ind w:firstLine="280"/>
      </w:pPr>
      <w:r>
        <w:t>Там в январе, а не в июле лето.</w:t>
      </w:r>
    </w:p>
    <w:p w:rsidR="00000000" w:rsidRDefault="003729D6">
      <w:pPr>
        <w:pStyle w:val="a6"/>
        <w:numPr>
          <w:ilvl w:val="6"/>
          <w:numId w:val="1"/>
        </w:numPr>
        <w:shd w:val="clear" w:color="auto" w:fill="auto"/>
        <w:tabs>
          <w:tab w:val="left" w:pos="554"/>
        </w:tabs>
        <w:spacing w:before="0" w:after="0"/>
        <w:ind w:firstLine="280"/>
      </w:pPr>
      <w:r>
        <w:t>Там протекают реки без воды,</w:t>
      </w:r>
    </w:p>
    <w:p w:rsidR="00000000" w:rsidRDefault="003729D6">
      <w:pPr>
        <w:pStyle w:val="a6"/>
        <w:numPr>
          <w:ilvl w:val="6"/>
          <w:numId w:val="1"/>
        </w:numPr>
        <w:shd w:val="clear" w:color="auto" w:fill="auto"/>
        <w:tabs>
          <w:tab w:val="left" w:pos="558"/>
        </w:tabs>
        <w:spacing w:before="0" w:after="0"/>
        <w:ind w:firstLine="280"/>
      </w:pPr>
      <w:r>
        <w:lastRenderedPageBreak/>
        <w:t>Они в пустыне пропадают где-то.</w:t>
      </w:r>
    </w:p>
    <w:p w:rsidR="00000000" w:rsidRDefault="003729D6">
      <w:pPr>
        <w:pStyle w:val="a6"/>
        <w:numPr>
          <w:ilvl w:val="6"/>
          <w:numId w:val="1"/>
        </w:numPr>
        <w:shd w:val="clear" w:color="auto" w:fill="auto"/>
        <w:tabs>
          <w:tab w:val="left" w:pos="558"/>
        </w:tabs>
        <w:spacing w:before="0" w:after="0"/>
        <w:ind w:firstLine="280"/>
      </w:pPr>
      <w:r>
        <w:t>Там в зарослях следы бескрылых птиц,</w:t>
      </w:r>
    </w:p>
    <w:p w:rsidR="00000000" w:rsidRDefault="003729D6">
      <w:pPr>
        <w:pStyle w:val="a6"/>
        <w:numPr>
          <w:ilvl w:val="6"/>
          <w:numId w:val="1"/>
        </w:numPr>
        <w:shd w:val="clear" w:color="auto" w:fill="auto"/>
        <w:tabs>
          <w:tab w:val="left" w:pos="933"/>
        </w:tabs>
        <w:spacing w:before="0" w:after="0"/>
        <w:ind w:firstLine="280"/>
      </w:pPr>
      <w:r>
        <w:t>Там</w:t>
      </w:r>
      <w:r>
        <w:tab/>
        <w:t>кошкам в пищу достаются змеи,</w:t>
      </w:r>
    </w:p>
    <w:p w:rsidR="00000000" w:rsidRDefault="003729D6">
      <w:pPr>
        <w:pStyle w:val="a6"/>
        <w:numPr>
          <w:ilvl w:val="6"/>
          <w:numId w:val="1"/>
        </w:numPr>
        <w:shd w:val="clear" w:color="auto" w:fill="auto"/>
        <w:tabs>
          <w:tab w:val="left" w:pos="549"/>
        </w:tabs>
        <w:spacing w:before="0" w:after="0"/>
        <w:ind w:firstLine="280"/>
      </w:pPr>
      <w:r>
        <w:t xml:space="preserve">Рождаются </w:t>
      </w:r>
      <w:proofErr w:type="gramStart"/>
      <w:r>
        <w:t>зверята</w:t>
      </w:r>
      <w:proofErr w:type="gramEnd"/>
      <w:r>
        <w:t xml:space="preserve"> из яиц,</w:t>
      </w:r>
    </w:p>
    <w:p w:rsidR="00000000" w:rsidRDefault="003729D6">
      <w:pPr>
        <w:pStyle w:val="a6"/>
        <w:numPr>
          <w:ilvl w:val="6"/>
          <w:numId w:val="1"/>
        </w:numPr>
        <w:shd w:val="clear" w:color="auto" w:fill="auto"/>
        <w:tabs>
          <w:tab w:val="left" w:pos="554"/>
        </w:tabs>
        <w:spacing w:before="0" w:after="0"/>
        <w:ind w:firstLine="280"/>
      </w:pPr>
      <w:r>
        <w:t>И там собаки лаять не умею</w:t>
      </w:r>
      <w:r>
        <w:t>т.</w:t>
      </w:r>
    </w:p>
    <w:p w:rsidR="00000000" w:rsidRDefault="003729D6">
      <w:pPr>
        <w:pStyle w:val="a6"/>
        <w:numPr>
          <w:ilvl w:val="6"/>
          <w:numId w:val="1"/>
        </w:numPr>
        <w:shd w:val="clear" w:color="auto" w:fill="auto"/>
        <w:tabs>
          <w:tab w:val="left" w:pos="539"/>
        </w:tabs>
        <w:spacing w:before="0" w:after="0"/>
        <w:ind w:firstLine="280"/>
      </w:pPr>
      <w:r>
        <w:t>Деревья сами лезут из коры,</w:t>
      </w:r>
    </w:p>
    <w:p w:rsidR="00000000" w:rsidRDefault="003729D6">
      <w:pPr>
        <w:pStyle w:val="a6"/>
        <w:numPr>
          <w:ilvl w:val="6"/>
          <w:numId w:val="1"/>
        </w:numPr>
        <w:shd w:val="clear" w:color="auto" w:fill="auto"/>
        <w:tabs>
          <w:tab w:val="left" w:pos="928"/>
        </w:tabs>
        <w:spacing w:before="0" w:after="0"/>
        <w:ind w:firstLine="280"/>
      </w:pPr>
      <w:r>
        <w:t>Там</w:t>
      </w:r>
      <w:r>
        <w:tab/>
        <w:t>кролики страшней, чем наводненье,</w:t>
      </w:r>
    </w:p>
    <w:p w:rsidR="00000000" w:rsidRDefault="003729D6">
      <w:pPr>
        <w:pStyle w:val="a6"/>
        <w:numPr>
          <w:ilvl w:val="6"/>
          <w:numId w:val="1"/>
        </w:numPr>
        <w:shd w:val="clear" w:color="auto" w:fill="auto"/>
        <w:tabs>
          <w:tab w:val="left" w:pos="544"/>
        </w:tabs>
        <w:spacing w:before="0" w:after="0"/>
        <w:ind w:firstLine="280"/>
      </w:pPr>
      <w:r>
        <w:t>Спасает юг от северной жары,</w:t>
      </w:r>
    </w:p>
    <w:p w:rsidR="00000000" w:rsidRDefault="003729D6">
      <w:pPr>
        <w:pStyle w:val="a6"/>
        <w:numPr>
          <w:ilvl w:val="6"/>
          <w:numId w:val="1"/>
        </w:numPr>
        <w:shd w:val="clear" w:color="auto" w:fill="auto"/>
        <w:tabs>
          <w:tab w:val="left" w:pos="549"/>
        </w:tabs>
        <w:spacing w:before="0" w:after="0"/>
        <w:ind w:firstLine="280"/>
      </w:pPr>
      <w:r>
        <w:t>В столице там не много населенья...</w:t>
      </w:r>
    </w:p>
    <w:p w:rsidR="00000000" w:rsidRDefault="003729D6">
      <w:pPr>
        <w:pStyle w:val="60"/>
        <w:shd w:val="clear" w:color="auto" w:fill="auto"/>
        <w:spacing w:before="0" w:after="0" w:line="192" w:lineRule="exact"/>
        <w:ind w:firstLine="280"/>
      </w:pPr>
      <w:r>
        <w:t>«Географический разбор»:</w:t>
      </w:r>
    </w:p>
    <w:p w:rsidR="00000000" w:rsidRDefault="003729D6">
      <w:pPr>
        <w:pStyle w:val="50"/>
        <w:shd w:val="clear" w:color="auto" w:fill="auto"/>
        <w:spacing w:line="192" w:lineRule="exact"/>
        <w:ind w:right="40" w:firstLine="280"/>
        <w:jc w:val="both"/>
      </w:pPr>
      <w:r>
        <w:t>1—3. Австралия располагается не «под нами» — антиподы Австралии на</w:t>
      </w:r>
      <w:r>
        <w:softHyphen/>
        <w:t>ходятся в с</w:t>
      </w:r>
      <w:r>
        <w:t>еверной тропической области Атлантического океана.</w:t>
      </w:r>
    </w:p>
    <w:p w:rsidR="00000000" w:rsidRDefault="003729D6">
      <w:pPr>
        <w:pStyle w:val="50"/>
        <w:shd w:val="clear" w:color="auto" w:fill="auto"/>
        <w:spacing w:line="192" w:lineRule="exact"/>
        <w:ind w:right="40" w:firstLine="280"/>
        <w:jc w:val="both"/>
      </w:pPr>
      <w:r>
        <w:t>4—5. Год там действительно «вывернут наизнанку», весна в октябре, лето в январе, Южное полушарие.</w:t>
      </w:r>
    </w:p>
    <w:p w:rsidR="00000000" w:rsidRDefault="003729D6">
      <w:pPr>
        <w:pStyle w:val="50"/>
        <w:shd w:val="clear" w:color="auto" w:fill="auto"/>
        <w:spacing w:line="192" w:lineRule="exact"/>
        <w:ind w:right="40" w:firstLine="280"/>
        <w:jc w:val="both"/>
      </w:pPr>
      <w:r>
        <w:t>7—8. Реки без воды, которые «в пустыне пропадают где-то», носят анг</w:t>
      </w:r>
      <w:r>
        <w:softHyphen/>
        <w:t>лийское название</w:t>
      </w:r>
      <w:r>
        <w:rPr>
          <w:rStyle w:val="510"/>
        </w:rPr>
        <w:t xml:space="preserve"> крик</w:t>
      </w:r>
      <w:r>
        <w:t xml:space="preserve"> </w:t>
      </w:r>
      <w:r w:rsidRPr="00407621">
        <w:rPr>
          <w:lang w:eastAsia="en-US"/>
        </w:rPr>
        <w:t>(</w:t>
      </w:r>
      <w:r>
        <w:rPr>
          <w:lang w:val="en-US" w:eastAsia="en-US"/>
        </w:rPr>
        <w:t>creek</w:t>
      </w:r>
      <w:r w:rsidRPr="00407621">
        <w:rPr>
          <w:lang w:eastAsia="en-US"/>
        </w:rPr>
        <w:t xml:space="preserve">), </w:t>
      </w:r>
      <w:r>
        <w:t>например</w:t>
      </w:r>
      <w:r>
        <w:t xml:space="preserve"> </w:t>
      </w:r>
      <w:proofErr w:type="spellStart"/>
      <w:r>
        <w:t>Куперс-Крик</w:t>
      </w:r>
      <w:proofErr w:type="spellEnd"/>
      <w:r>
        <w:t>; вода во многих из них бывает лишь в дождливый сезон.</w:t>
      </w:r>
    </w:p>
    <w:p w:rsidR="00000000" w:rsidRDefault="003729D6">
      <w:pPr>
        <w:pStyle w:val="50"/>
        <w:shd w:val="clear" w:color="auto" w:fill="auto"/>
        <w:spacing w:line="192" w:lineRule="exact"/>
        <w:ind w:right="40" w:firstLine="280"/>
        <w:jc w:val="both"/>
      </w:pPr>
      <w:r>
        <w:t>9. Насчет «бескрылых птиц» не совсем точно: нелетающие птицы есть, например страус эму, но крылья есть у всех, даже у киви (который, кстати, живет не в Австралии, а в Новой Зеландии).</w:t>
      </w:r>
    </w:p>
    <w:p w:rsidR="00000000" w:rsidRDefault="003729D6">
      <w:pPr>
        <w:pStyle w:val="50"/>
        <w:numPr>
          <w:ilvl w:val="7"/>
          <w:numId w:val="1"/>
        </w:numPr>
        <w:shd w:val="clear" w:color="auto" w:fill="auto"/>
        <w:tabs>
          <w:tab w:val="left" w:pos="525"/>
        </w:tabs>
        <w:spacing w:line="192" w:lineRule="exact"/>
        <w:ind w:firstLine="280"/>
        <w:jc w:val="both"/>
      </w:pPr>
      <w:r>
        <w:t>Эта строка о яйцекладущих млекопитающих — утконосе и ехидне.</w:t>
      </w:r>
    </w:p>
    <w:p w:rsidR="00000000" w:rsidRDefault="003729D6">
      <w:pPr>
        <w:pStyle w:val="50"/>
        <w:numPr>
          <w:ilvl w:val="7"/>
          <w:numId w:val="1"/>
        </w:numPr>
        <w:shd w:val="clear" w:color="auto" w:fill="auto"/>
        <w:tabs>
          <w:tab w:val="left" w:pos="515"/>
        </w:tabs>
        <w:spacing w:line="192" w:lineRule="exact"/>
        <w:ind w:firstLine="280"/>
        <w:jc w:val="both"/>
      </w:pPr>
      <w:r>
        <w:t>Собаки динго, действительно, «лаять не умеют», а только тявкают и воют.</w:t>
      </w:r>
    </w:p>
    <w:p w:rsidR="00000000" w:rsidRDefault="003729D6">
      <w:pPr>
        <w:pStyle w:val="50"/>
        <w:numPr>
          <w:ilvl w:val="7"/>
          <w:numId w:val="1"/>
        </w:numPr>
        <w:shd w:val="clear" w:color="auto" w:fill="auto"/>
        <w:tabs>
          <w:tab w:val="left" w:pos="557"/>
        </w:tabs>
        <w:spacing w:line="192" w:lineRule="exact"/>
        <w:ind w:right="40" w:firstLine="280"/>
        <w:jc w:val="both"/>
      </w:pPr>
      <w:r>
        <w:t>Это описание относится к некоторым из более чем пяти сотен видов рода эвкалипт; в пору наиболее интенсивного рост</w:t>
      </w:r>
      <w:r>
        <w:t>а они сбрасывают кору.</w:t>
      </w:r>
    </w:p>
    <w:p w:rsidR="00000000" w:rsidRDefault="003729D6">
      <w:pPr>
        <w:pStyle w:val="50"/>
        <w:numPr>
          <w:ilvl w:val="7"/>
          <w:numId w:val="1"/>
        </w:numPr>
        <w:shd w:val="clear" w:color="auto" w:fill="auto"/>
        <w:tabs>
          <w:tab w:val="left" w:pos="576"/>
        </w:tabs>
        <w:spacing w:line="192" w:lineRule="exact"/>
        <w:ind w:right="40" w:firstLine="280"/>
        <w:jc w:val="both"/>
      </w:pPr>
      <w:r>
        <w:t>Кролики, которых завезли европейцы, невероятно размножились и уничтожили значительную часть естественного корма для скота.</w:t>
      </w:r>
    </w:p>
    <w:p w:rsidR="00000000" w:rsidRDefault="003729D6">
      <w:pPr>
        <w:pStyle w:val="50"/>
        <w:numPr>
          <w:ilvl w:val="7"/>
          <w:numId w:val="1"/>
        </w:numPr>
        <w:shd w:val="clear" w:color="auto" w:fill="auto"/>
        <w:tabs>
          <w:tab w:val="left" w:pos="530"/>
        </w:tabs>
        <w:spacing w:line="192" w:lineRule="exact"/>
        <w:ind w:firstLine="280"/>
        <w:jc w:val="both"/>
      </w:pPr>
      <w:r>
        <w:t>Южное полушарие.</w:t>
      </w:r>
    </w:p>
    <w:p w:rsidR="003729D6" w:rsidRDefault="003729D6">
      <w:pPr>
        <w:pStyle w:val="50"/>
        <w:numPr>
          <w:ilvl w:val="7"/>
          <w:numId w:val="1"/>
        </w:numPr>
        <w:shd w:val="clear" w:color="auto" w:fill="auto"/>
        <w:tabs>
          <w:tab w:val="left" w:pos="557"/>
        </w:tabs>
        <w:spacing w:line="192" w:lineRule="exact"/>
        <w:ind w:right="40" w:firstLine="280"/>
        <w:jc w:val="both"/>
      </w:pPr>
      <w:r>
        <w:t xml:space="preserve">Столицу государства Канберру по числу жителей </w:t>
      </w:r>
      <w:proofErr w:type="gramStart"/>
      <w:r>
        <w:t>перегнали</w:t>
      </w:r>
      <w:proofErr w:type="gramEnd"/>
      <w:r>
        <w:t xml:space="preserve"> по мень</w:t>
      </w:r>
      <w:r>
        <w:softHyphen/>
        <w:t>шей мере 5 гор</w:t>
      </w:r>
      <w:r>
        <w:t xml:space="preserve">одов: Сидней, Мельбурн, </w:t>
      </w:r>
      <w:proofErr w:type="spellStart"/>
      <w:r>
        <w:t>Брисбен</w:t>
      </w:r>
      <w:proofErr w:type="spellEnd"/>
      <w:r>
        <w:t>, Перт и Аделаида.</w:t>
      </w:r>
    </w:p>
    <w:sectPr w:rsidR="003729D6">
      <w:footerReference w:type="default" r:id="rId8"/>
      <w:type w:val="continuous"/>
      <w:pgSz w:w="8390" w:h="11905"/>
      <w:pgMar w:top="919" w:right="931" w:bottom="953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D6" w:rsidRDefault="003729D6">
      <w:r>
        <w:separator/>
      </w:r>
    </w:p>
  </w:endnote>
  <w:endnote w:type="continuationSeparator" w:id="0">
    <w:p w:rsidR="003729D6" w:rsidRDefault="0037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29D6">
    <w:pPr>
      <w:pStyle w:val="a5"/>
      <w:framePr w:w="6794" w:h="101" w:wrap="none" w:vAnchor="text" w:hAnchor="page" w:x="670" w:y="-1072"/>
      <w:shd w:val="clear" w:color="auto" w:fill="auto"/>
      <w:ind w:left="173"/>
    </w:pPr>
    <w:r>
      <w:rPr>
        <w:rStyle w:val="MicrosoftSansSerif"/>
      </w:rPr>
      <w:t>4*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29D6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D6" w:rsidRDefault="003729D6">
      <w:r>
        <w:separator/>
      </w:r>
    </w:p>
  </w:footnote>
  <w:footnote w:type="continuationSeparator" w:id="0">
    <w:p w:rsidR="003729D6" w:rsidRDefault="00372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621"/>
    <w:rsid w:val="003729D6"/>
    <w:rsid w:val="0040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31">
    <w:name w:val="Основной текст (3) + Полужирный"/>
    <w:basedOn w:val="3"/>
    <w:uiPriority w:val="99"/>
    <w:rPr>
      <w:b/>
      <w:bCs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a4">
    <w:name w:val="Колонтитул_"/>
    <w:basedOn w:val="a0"/>
    <w:link w:val="a5"/>
    <w:uiPriority w:val="99"/>
    <w:rPr>
      <w:rFonts w:ascii="Times New Roman" w:hAnsi="Times New Roman" w:cs="Times New Roman"/>
      <w:sz w:val="20"/>
      <w:szCs w:val="20"/>
    </w:rPr>
  </w:style>
  <w:style w:type="character" w:customStyle="1" w:styleId="MicrosoftSansSerif">
    <w:name w:val="Колонтитул + Microsoft Sans Serif"/>
    <w:aliases w:val="5 pt"/>
    <w:basedOn w:val="a4"/>
    <w:uiPriority w:val="99"/>
    <w:rPr>
      <w:rFonts w:ascii="Microsoft Sans Serif" w:hAnsi="Microsoft Sans Serif" w:cs="Microsoft Sans Serif"/>
      <w:spacing w:val="0"/>
      <w:sz w:val="10"/>
      <w:szCs w:val="10"/>
    </w:rPr>
  </w:style>
  <w:style w:type="character" w:customStyle="1" w:styleId="32">
    <w:name w:val="Основной текст (3) + Полужирный2"/>
    <w:basedOn w:val="3"/>
    <w:uiPriority w:val="99"/>
    <w:rPr>
      <w:b/>
      <w:bCs/>
    </w:rPr>
  </w:style>
  <w:style w:type="character" w:customStyle="1" w:styleId="33">
    <w:name w:val="Основной текст (3) + Курсив"/>
    <w:basedOn w:val="3"/>
    <w:uiPriority w:val="99"/>
    <w:rPr>
      <w:i/>
      <w:iCs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11">
    <w:name w:val="Основной текст Знак1"/>
    <w:basedOn w:val="a0"/>
    <w:link w:val="a6"/>
    <w:uiPriority w:val="99"/>
    <w:rPr>
      <w:rFonts w:ascii="Microsoft Sans Serif" w:hAnsi="Microsoft Sans Serif" w:cs="Microsoft Sans Serif"/>
      <w:spacing w:val="0"/>
      <w:sz w:val="18"/>
      <w:szCs w:val="18"/>
    </w:rPr>
  </w:style>
  <w:style w:type="character" w:customStyle="1" w:styleId="310">
    <w:name w:val="Основной текст (3) + Полужирный1"/>
    <w:basedOn w:val="3"/>
    <w:uiPriority w:val="99"/>
    <w:rPr>
      <w:b/>
      <w:bCs/>
    </w:rPr>
  </w:style>
  <w:style w:type="character" w:customStyle="1" w:styleId="21">
    <w:name w:val="Основной текст (2) + Курсив"/>
    <w:basedOn w:val="2"/>
    <w:uiPriority w:val="99"/>
    <w:rPr>
      <w:i/>
      <w:iCs/>
    </w:rPr>
  </w:style>
  <w:style w:type="character" w:customStyle="1" w:styleId="311">
    <w:name w:val="Основной текст (3) + Курсив1"/>
    <w:basedOn w:val="3"/>
    <w:uiPriority w:val="99"/>
    <w:rPr>
      <w:i/>
      <w:iCs/>
    </w:rPr>
  </w:style>
  <w:style w:type="character" w:customStyle="1" w:styleId="51">
    <w:name w:val="Основной текст (5) + Курсив"/>
    <w:basedOn w:val="5"/>
    <w:uiPriority w:val="99"/>
    <w:rPr>
      <w:i/>
      <w:iCs/>
    </w:rPr>
  </w:style>
  <w:style w:type="character" w:customStyle="1" w:styleId="510">
    <w:name w:val="Основной текст (5) + Курсив1"/>
    <w:basedOn w:val="5"/>
    <w:uiPriority w:val="99"/>
    <w:rPr>
      <w:i/>
      <w:iCs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54" w:lineRule="exact"/>
      <w:ind w:firstLine="280"/>
      <w:jc w:val="both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exact"/>
      <w:ind w:hanging="26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exact"/>
      <w:ind w:hanging="30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after="60" w:line="240" w:lineRule="atLeast"/>
      <w:ind w:hanging="240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styleId="a6">
    <w:name w:val="Body Text"/>
    <w:basedOn w:val="a"/>
    <w:link w:val="11"/>
    <w:uiPriority w:val="99"/>
    <w:pPr>
      <w:shd w:val="clear" w:color="auto" w:fill="FFFFFF"/>
      <w:spacing w:before="60" w:after="60" w:line="206" w:lineRule="exact"/>
      <w:ind w:hanging="320"/>
      <w:jc w:val="both"/>
    </w:pPr>
    <w:rPr>
      <w:rFonts w:ascii="Microsoft Sans Serif" w:hAnsi="Microsoft Sans Serif" w:cs="Microsoft Sans Serif"/>
      <w:color w:val="auto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2020-01-29T15:47:00Z</dcterms:created>
  <dcterms:modified xsi:type="dcterms:W3CDTF">2020-01-29T15:47:00Z</dcterms:modified>
</cp:coreProperties>
</file>