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C6" w:rsidRPr="00015AB3" w:rsidRDefault="008F45C6">
      <w:pPr>
        <w:pStyle w:val="10"/>
        <w:keepNext/>
        <w:keepLines/>
        <w:shd w:val="clear" w:color="auto" w:fill="auto"/>
        <w:spacing w:after="109" w:line="21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15AB3">
        <w:rPr>
          <w:rFonts w:ascii="Times New Roman" w:hAnsi="Times New Roman" w:cs="Times New Roman"/>
          <w:sz w:val="24"/>
          <w:szCs w:val="24"/>
        </w:rPr>
        <w:t>у р о к 34. Социальная экология</w:t>
      </w:r>
      <w:bookmarkEnd w:id="0"/>
    </w:p>
    <w:p w:rsidR="008F45C6" w:rsidRPr="00015AB3" w:rsidRDefault="008F45C6">
      <w:pPr>
        <w:pStyle w:val="30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31"/>
          <w:rFonts w:ascii="Times New Roman" w:hAnsi="Times New Roman" w:cs="Times New Roman"/>
          <w:sz w:val="24"/>
          <w:szCs w:val="24"/>
        </w:rPr>
        <w:t>Социальная экология: специфика.</w:t>
      </w:r>
      <w:r w:rsidRPr="00015AB3">
        <w:rPr>
          <w:rStyle w:val="32"/>
          <w:rFonts w:ascii="Times New Roman" w:hAnsi="Times New Roman" w:cs="Times New Roman"/>
          <w:sz w:val="24"/>
          <w:szCs w:val="24"/>
        </w:rPr>
        <w:t xml:space="preserve"> Социальная эколо</w:t>
      </w:r>
      <w:r w:rsidRPr="00015AB3">
        <w:rPr>
          <w:rStyle w:val="32"/>
          <w:rFonts w:ascii="Times New Roman" w:hAnsi="Times New Roman" w:cs="Times New Roman"/>
          <w:sz w:val="24"/>
          <w:szCs w:val="24"/>
        </w:rPr>
        <w:softHyphen/>
        <w:t>гия</w:t>
      </w:r>
      <w:r w:rsidRPr="00015AB3">
        <w:rPr>
          <w:rFonts w:ascii="Times New Roman" w:hAnsi="Times New Roman" w:cs="Times New Roman"/>
          <w:sz w:val="24"/>
          <w:szCs w:val="24"/>
        </w:rPr>
        <w:t xml:space="preserve"> (или социоэкология) — научная дисциплина, рас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сматривающая взаимоотношения общества со средой, его окружающей. Ее отличительная особенность в том, что она концентрируе</w:t>
      </w:r>
      <w:r w:rsidR="00015AB3">
        <w:rPr>
          <w:rFonts w:ascii="Times New Roman" w:hAnsi="Times New Roman" w:cs="Times New Roman"/>
          <w:sz w:val="24"/>
          <w:szCs w:val="24"/>
        </w:rPr>
        <w:t>т внимание на экологии человече</w:t>
      </w:r>
      <w:r w:rsidRPr="00015AB3">
        <w:rPr>
          <w:rFonts w:ascii="Times New Roman" w:hAnsi="Times New Roman" w:cs="Times New Roman"/>
          <w:sz w:val="24"/>
          <w:szCs w:val="24"/>
        </w:rPr>
        <w:t>ской личности, отдельных социальных групп и целых народов (этносов), соц</w:t>
      </w:r>
      <w:r w:rsidR="00015AB3">
        <w:rPr>
          <w:rFonts w:ascii="Times New Roman" w:hAnsi="Times New Roman" w:cs="Times New Roman"/>
          <w:sz w:val="24"/>
          <w:szCs w:val="24"/>
        </w:rPr>
        <w:t>иально-психологических и этоло</w:t>
      </w:r>
      <w:r w:rsidRPr="00015AB3">
        <w:rPr>
          <w:rFonts w:ascii="Times New Roman" w:hAnsi="Times New Roman" w:cs="Times New Roman"/>
          <w:sz w:val="24"/>
          <w:szCs w:val="24"/>
        </w:rPr>
        <w:t>гических отношениях людей между собой и т. д. Иногда говорят, что социоэкология — это сплав экологии чело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века, социологии и социальной психологии.</w:t>
      </w:r>
    </w:p>
    <w:p w:rsidR="008F45C6" w:rsidRPr="00015AB3" w:rsidRDefault="008F45C6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Несмотря на то что терминология в данной области не вполне устоялась, социальная экология — признан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ное во всем мире научное направление. Подобного стату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са в системе наук она добилась благодаря устранению биологического детерминизма при определении своего предмета. Этому способствовала перемена в понимании того, что экология — не только естественная, но и гума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нитарная наука.</w:t>
      </w:r>
    </w:p>
    <w:p w:rsidR="008F45C6" w:rsidRPr="00015AB3" w:rsidRDefault="008F45C6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Принято считать, что объектом изучения социальной экологии являются социоэкосистемы различного иерар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хического уровня. Совершенно очевидно, что наиболее крупной, глобальной социоэкосистемой является систе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ма «общество — природа», включающая в себя биосферу и человеческое обществ</w:t>
      </w:r>
      <w:r w:rsidR="00015AB3">
        <w:rPr>
          <w:rFonts w:ascii="Times New Roman" w:hAnsi="Times New Roman" w:cs="Times New Roman"/>
          <w:sz w:val="24"/>
          <w:szCs w:val="24"/>
        </w:rPr>
        <w:t>о с результатами его деятельнос</w:t>
      </w:r>
      <w:r w:rsidRPr="00015AB3">
        <w:rPr>
          <w:rFonts w:ascii="Times New Roman" w:hAnsi="Times New Roman" w:cs="Times New Roman"/>
          <w:sz w:val="24"/>
          <w:szCs w:val="24"/>
        </w:rPr>
        <w:t>ти. Такая система возникла не сразу. Миллиарды лет геосфера Земли пред</w:t>
      </w:r>
      <w:r w:rsidR="00015AB3">
        <w:rPr>
          <w:rFonts w:ascii="Times New Roman" w:hAnsi="Times New Roman" w:cs="Times New Roman"/>
          <w:sz w:val="24"/>
          <w:szCs w:val="24"/>
        </w:rPr>
        <w:t>ставляла собой абиотическую гео</w:t>
      </w:r>
      <w:r w:rsidRPr="00015AB3">
        <w:rPr>
          <w:rFonts w:ascii="Times New Roman" w:hAnsi="Times New Roman" w:cs="Times New Roman"/>
          <w:sz w:val="24"/>
          <w:szCs w:val="24"/>
        </w:rPr>
        <w:t>систему, в которой круговорот веществ происходил в ви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де взаимосвязанных физических и химических процес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сов.</w:t>
      </w:r>
    </w:p>
    <w:p w:rsidR="008F45C6" w:rsidRPr="00015AB3" w:rsidRDefault="008F45C6">
      <w:pPr>
        <w:pStyle w:val="30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После возникновения жизни она трансформирова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лась в глобальную экосистему — биосферу, состоящую уже из двух взаимодействующих подсистем: природной неживой (абиотической) и природной живой (биотиче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ской). Круговорот веществ и энергетический обмен в этой новой системе существенно видоизменились вслед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ствие жизнедеятельности организмов.</w:t>
      </w:r>
    </w:p>
    <w:p w:rsidR="008F45C6" w:rsidRPr="00015AB3" w:rsidRDefault="008F45C6">
      <w:pPr>
        <w:pStyle w:val="30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Когда человеческое общество достигло определенно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го уровня развития и превратилось в силу, способную влиять на круговорот веществ и энергетический обмен в биосфере, глобальная экосистема трансформировалась в глобальную социоэкосистему. Отсюда следует, что гло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 xml:space="preserve">бальная экосистема не </w:t>
      </w:r>
      <w:r w:rsidR="00015AB3">
        <w:rPr>
          <w:rFonts w:ascii="Times New Roman" w:hAnsi="Times New Roman" w:cs="Times New Roman"/>
          <w:sz w:val="24"/>
          <w:szCs w:val="24"/>
        </w:rPr>
        <w:t>всегда представляла собой социо</w:t>
      </w:r>
      <w:r w:rsidRPr="00015AB3">
        <w:rPr>
          <w:rFonts w:ascii="Times New Roman" w:hAnsi="Times New Roman" w:cs="Times New Roman"/>
          <w:sz w:val="24"/>
          <w:szCs w:val="24"/>
        </w:rPr>
        <w:t>экосистему.</w:t>
      </w:r>
    </w:p>
    <w:p w:rsidR="008F45C6" w:rsidRPr="00015AB3" w:rsidRDefault="008F45C6">
      <w:pPr>
        <w:pStyle w:val="30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310"/>
          <w:rFonts w:ascii="Times New Roman" w:hAnsi="Times New Roman" w:cs="Times New Roman"/>
          <w:sz w:val="24"/>
          <w:szCs w:val="24"/>
        </w:rPr>
        <w:lastRenderedPageBreak/>
        <w:t>Среда человека и ее качество.</w:t>
      </w:r>
      <w:r w:rsidRPr="00015AB3">
        <w:rPr>
          <w:rFonts w:ascii="Times New Roman" w:hAnsi="Times New Roman" w:cs="Times New Roman"/>
          <w:sz w:val="24"/>
          <w:szCs w:val="24"/>
        </w:rPr>
        <w:t xml:space="preserve"> Под окружающей че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ловека средой чаще всего подразумевается совокупность условий и влияний. Если окружающую среду понимать широко, то к ней можно отнести многое: и планету Зем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ля, и атмосферу, и даже космическое пространство. Иными словами, жизненная среда охватывает совокуп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ность физических, химических и биологических образо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ваний, а также социальных факторов, которые могут прямо или косвенно, мгновенно или долговременно вли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ять на все живые существа и деятельность людей.</w:t>
      </w:r>
    </w:p>
    <w:p w:rsidR="008F45C6" w:rsidRPr="00015AB3" w:rsidRDefault="008F45C6">
      <w:pPr>
        <w:pStyle w:val="30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Однако в литературе по социальной экологии сложи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лось более «удобное» и, может быть, менее «наукообраз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ное» определение среды человека — совокупность есте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ственных условий и общественных творений, в которых человек живет как природное и общественное существо.</w:t>
      </w:r>
    </w:p>
    <w:p w:rsidR="008F45C6" w:rsidRPr="00015AB3" w:rsidRDefault="008F45C6">
      <w:pPr>
        <w:pStyle w:val="30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Таким образом, среда человека имеет две взаимосвя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занные части: естественную (природную) и обществен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ную. Составными элементами первой являются атмосфера, гидросфера, литосфера, растения, животные, микроор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ганизмы, с которыми человек связан не только физиче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ски, но и духовно. Составными же элементами второй части среды служат общество, общественные процессы и формирования, благодаря которым человек реализует себя как общественное существо.</w:t>
      </w:r>
    </w:p>
    <w:p w:rsidR="008F45C6" w:rsidRPr="00015AB3" w:rsidRDefault="008F45C6">
      <w:pPr>
        <w:pStyle w:val="30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При этом между природным и общественным компо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нентами жизненной среды человека существует диалек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тическая взаимосвязь. Она проявляется как во влиянии общественного компонента на природный, так и наобо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рот. Подобная взаимосвязь становится особенно очевид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ной при нарушении (деградации) одного из компонен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тов. В этом проявляется действие одного из «неписаных» законов экологии: деградация одного компонента рань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ше или позже ведет к деградации другого.</w:t>
      </w:r>
    </w:p>
    <w:p w:rsidR="008F45C6" w:rsidRPr="00015AB3" w:rsidRDefault="008F45C6">
      <w:pPr>
        <w:pStyle w:val="30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Одним из ключевых понятий в социальной экологии является «качество среды». Как известно, обыватель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ское представление о качестве среды жизни часто имеет мало отношения к социальной экологии, поскольку иг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норирует вопрос об экологическом равновесии. Между тем подобного равновесия можно достичь, если при ос</w:t>
      </w:r>
      <w:r w:rsidRPr="00015AB3">
        <w:rPr>
          <w:rFonts w:ascii="Times New Roman" w:hAnsi="Times New Roman" w:cs="Times New Roman"/>
          <w:sz w:val="24"/>
          <w:szCs w:val="24"/>
        </w:rPr>
        <w:softHyphen/>
        <w:t xml:space="preserve">воении природы в процессе производства исходить из осознания ограниченности возможности биосферы, т. е. существования </w:t>
      </w:r>
      <w:r w:rsidRPr="00015AB3">
        <w:rPr>
          <w:rFonts w:ascii="Times New Roman" w:hAnsi="Times New Roman" w:cs="Times New Roman"/>
          <w:sz w:val="24"/>
          <w:szCs w:val="24"/>
        </w:rPr>
        <w:lastRenderedPageBreak/>
        <w:t>невозобновляемых ресурсов, без которых жизнь людей становится невозможной.</w:t>
      </w:r>
    </w:p>
    <w:p w:rsidR="008F45C6" w:rsidRPr="00015AB3" w:rsidRDefault="008F45C6">
      <w:pPr>
        <w:pStyle w:val="30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Не следует забывать о том, что понятие «качество среды» ассоциируется с качеством не только природной, но и общественной среды. Между тем качество послед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ней в литературе исследовано явно недостаточно, хотя «загрязнение» общественной среды не менее опасно, чем загрязнение природной. В конце XX в. многие милли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оны людей страдают от кризиса нравственных устоев, неуверенности, ощущения постоянной зажатости, не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удовлетворенности самой жизнью и т. п.</w:t>
      </w:r>
    </w:p>
    <w:p w:rsidR="008F45C6" w:rsidRPr="00015AB3" w:rsidRDefault="008F45C6">
      <w:pPr>
        <w:pStyle w:val="30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Экология и политика. С массового осознания эколо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гического императива началась резкая политизация эко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логических проблем и движений, чему содействовал алармистский настрой первых моделей глобального раз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вития.</w:t>
      </w:r>
    </w:p>
    <w:p w:rsidR="008F45C6" w:rsidRPr="00015AB3" w:rsidRDefault="008F45C6" w:rsidP="00015AB3">
      <w:pPr>
        <w:pStyle w:val="30"/>
        <w:shd w:val="clear" w:color="auto" w:fill="auto"/>
        <w:spacing w:before="0" w:after="144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Реальные угрозы, связанные с тревожными измене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ниями окружающей среды, в тех или иных сочетаниях касались всех регионов мира. Для развитых стран на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ибольшую опасность представляли промышленное за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грязнение атмосферы и воды, радиационная опасность от АЭС и испытаний ядерного оружия, трансграничный</w:t>
      </w:r>
      <w:r w:rsidR="00015AB3">
        <w:rPr>
          <w:rFonts w:ascii="Times New Roman" w:hAnsi="Times New Roman" w:cs="Times New Roman"/>
          <w:sz w:val="24"/>
          <w:szCs w:val="24"/>
        </w:rPr>
        <w:t xml:space="preserve"> </w:t>
      </w:r>
      <w:r w:rsidRPr="00015AB3">
        <w:rPr>
          <w:rFonts w:ascii="Times New Roman" w:hAnsi="Times New Roman" w:cs="Times New Roman"/>
          <w:sz w:val="24"/>
          <w:szCs w:val="24"/>
        </w:rPr>
        <w:t>перенос загрязнения, экологическая ситуация в круп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ных городах и урбанизированных районах. А для разви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вающихся стран были актуальны опустынивание и обез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лесение, алчное расхищение природных ресурсов, дефи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цит пресной воды и топлива, болезни и голод.</w:t>
      </w:r>
    </w:p>
    <w:p w:rsidR="008F45C6" w:rsidRPr="00015AB3" w:rsidRDefault="008F45C6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Следует особо отметить, что во второй половине XX в. ни капиталистические, ни социалистические страны не решили названных проблем. Разница (и очень сущест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венная) состояла лишь в том, что государства с развитой рыночной экономикой начали раньше реагировать на из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менившуюся ситуацию, тогда как социалистические страны, казалось бы, располагавшие в тот момент доста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точными средствами и рычагами управления, сильно за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поздали с принятием нужных мер, уповая на то, что пла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новое хозяйство чуть ли не автоматически снимет эколо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гическую угрозу (рис. 78).</w:t>
      </w:r>
    </w:p>
    <w:p w:rsidR="008F45C6" w:rsidRPr="00015AB3" w:rsidRDefault="008F45C6" w:rsidP="00015AB3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Именно развитые страны</w:t>
      </w:r>
      <w:r w:rsidRPr="00015AB3">
        <w:rPr>
          <w:rStyle w:val="34"/>
          <w:rFonts w:ascii="Times New Roman" w:hAnsi="Times New Roman" w:cs="Times New Roman"/>
          <w:sz w:val="24"/>
          <w:szCs w:val="24"/>
        </w:rPr>
        <w:t xml:space="preserve"> Западной Европы</w:t>
      </w:r>
      <w:r w:rsidRPr="00015AB3">
        <w:rPr>
          <w:rFonts w:ascii="Times New Roman" w:hAnsi="Times New Roman" w:cs="Times New Roman"/>
          <w:sz w:val="24"/>
          <w:szCs w:val="24"/>
        </w:rPr>
        <w:t xml:space="preserve"> и</w:t>
      </w:r>
      <w:r w:rsidRPr="00015AB3">
        <w:rPr>
          <w:rStyle w:val="34"/>
          <w:rFonts w:ascii="Times New Roman" w:hAnsi="Times New Roman" w:cs="Times New Roman"/>
          <w:sz w:val="24"/>
          <w:szCs w:val="24"/>
        </w:rPr>
        <w:t xml:space="preserve"> Япо</w:t>
      </w:r>
      <w:r w:rsidRPr="00015AB3">
        <w:rPr>
          <w:rStyle w:val="34"/>
          <w:rFonts w:ascii="Times New Roman" w:hAnsi="Times New Roman" w:cs="Times New Roman"/>
          <w:sz w:val="24"/>
          <w:szCs w:val="24"/>
        </w:rPr>
        <w:softHyphen/>
        <w:t>ния,</w:t>
      </w:r>
      <w:r w:rsidRPr="00015AB3">
        <w:rPr>
          <w:rFonts w:ascii="Times New Roman" w:hAnsi="Times New Roman" w:cs="Times New Roman"/>
          <w:sz w:val="24"/>
          <w:szCs w:val="24"/>
        </w:rPr>
        <w:t xml:space="preserve"> где ограниченность территории и высокая «плот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ность» техногенного давления создавали особо напря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женную экологическую ситуацию, первыми приняли экологическое законодательство. Именно здесь появи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лись «зеленые движения», позже переросшие в партии</w:t>
      </w:r>
      <w:r w:rsidR="00015AB3">
        <w:rPr>
          <w:rFonts w:ascii="Times New Roman" w:hAnsi="Times New Roman" w:cs="Times New Roman"/>
          <w:sz w:val="24"/>
          <w:szCs w:val="24"/>
        </w:rPr>
        <w:t xml:space="preserve"> </w:t>
      </w:r>
      <w:r w:rsidRPr="00015AB3">
        <w:rPr>
          <w:rFonts w:ascii="Times New Roman" w:hAnsi="Times New Roman" w:cs="Times New Roman"/>
          <w:sz w:val="24"/>
          <w:szCs w:val="24"/>
        </w:rPr>
        <w:t xml:space="preserve">зеленых, которые </w:t>
      </w:r>
      <w:r w:rsidRPr="00015AB3">
        <w:rPr>
          <w:rFonts w:ascii="Times New Roman" w:hAnsi="Times New Roman" w:cs="Times New Roman"/>
          <w:sz w:val="24"/>
          <w:szCs w:val="24"/>
        </w:rPr>
        <w:lastRenderedPageBreak/>
        <w:t>конце XX в. вошли в состав некото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рых парламентов и в Европарламент. Соединение эколо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гических лозунгов с борьбой против ракетно-ядерного оружия усилило их популярность. Именно под их давле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нием были инициированы первые серьезные экологиче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ские мероприятия правительств.</w:t>
      </w:r>
    </w:p>
    <w:p w:rsidR="008F45C6" w:rsidRPr="00015AB3" w:rsidRDefault="008F45C6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Именно так складывалась в мире государственно-моно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полистическая экологическая политика, выразившаяся в:</w:t>
      </w:r>
    </w:p>
    <w:p w:rsidR="008F45C6" w:rsidRPr="00015AB3" w:rsidRDefault="008F45C6">
      <w:pPr>
        <w:pStyle w:val="3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росте расходов государств и монополий на эколо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гические цели (в начале XXI в. в большинстве стран «большой семерки» они составляли не менее 1,5% ВВП);</w:t>
      </w:r>
    </w:p>
    <w:p w:rsidR="008F45C6" w:rsidRPr="00015AB3" w:rsidRDefault="008F45C6">
      <w:pPr>
        <w:pStyle w:val="3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создании во всех развитых и многих развиваю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щихся странах министерств охраны окружающей среды (СССР был лишь 129-й страной мира, создавшей такое министерство);</w:t>
      </w:r>
    </w:p>
    <w:p w:rsidR="008F45C6" w:rsidRPr="00015AB3" w:rsidRDefault="008F45C6">
      <w:pPr>
        <w:pStyle w:val="30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принятии государственных экологических про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грамм и целого комплекса законов по окружающей среде;</w:t>
      </w:r>
    </w:p>
    <w:p w:rsidR="008F45C6" w:rsidRPr="00015AB3" w:rsidRDefault="008F45C6">
      <w:pPr>
        <w:pStyle w:val="30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образовании в наиболее развитых странах круп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ных эколого-инду</w:t>
      </w:r>
      <w:r w:rsidR="00015AB3">
        <w:rPr>
          <w:rFonts w:ascii="Times New Roman" w:hAnsi="Times New Roman" w:cs="Times New Roman"/>
          <w:sz w:val="24"/>
          <w:szCs w:val="24"/>
        </w:rPr>
        <w:t>стриальных комплексов («экобиз</w:t>
      </w:r>
      <w:r w:rsidRPr="00015AB3">
        <w:rPr>
          <w:rFonts w:ascii="Times New Roman" w:hAnsi="Times New Roman" w:cs="Times New Roman"/>
          <w:sz w:val="24"/>
          <w:szCs w:val="24"/>
        </w:rPr>
        <w:t>нес»), куда вошли крупнейшие монополии, наладившие производство очистного оборудования, и т. д.</w:t>
      </w:r>
    </w:p>
    <w:p w:rsidR="008F45C6" w:rsidRPr="00015AB3" w:rsidRDefault="008F45C6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Все это принесло позитивные результаты. Например, в</w:t>
      </w:r>
      <w:r w:rsidRPr="00015AB3">
        <w:rPr>
          <w:rStyle w:val="33"/>
          <w:rFonts w:ascii="Times New Roman" w:hAnsi="Times New Roman" w:cs="Times New Roman"/>
          <w:sz w:val="24"/>
          <w:szCs w:val="24"/>
        </w:rPr>
        <w:t xml:space="preserve"> ФРГ,</w:t>
      </w:r>
      <w:r w:rsidRPr="00015AB3">
        <w:rPr>
          <w:rFonts w:ascii="Times New Roman" w:hAnsi="Times New Roman" w:cs="Times New Roman"/>
          <w:sz w:val="24"/>
          <w:szCs w:val="24"/>
        </w:rPr>
        <w:t xml:space="preserve"> одной из наиболее прогрессивных стран в облас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ти экологии, достигнуто серьезное оздоровление эколо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гической обстановки на сверх</w:t>
      </w:r>
      <w:r w:rsidR="00015AB3">
        <w:rPr>
          <w:rFonts w:ascii="Times New Roman" w:hAnsi="Times New Roman" w:cs="Times New Roman"/>
          <w:sz w:val="24"/>
          <w:szCs w:val="24"/>
        </w:rPr>
        <w:t xml:space="preserve"> </w:t>
      </w:r>
      <w:r w:rsidRPr="00015AB3">
        <w:rPr>
          <w:rFonts w:ascii="Times New Roman" w:hAnsi="Times New Roman" w:cs="Times New Roman"/>
          <w:sz w:val="24"/>
          <w:szCs w:val="24"/>
        </w:rPr>
        <w:t>плотно заселенной и за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строенной территории, где сосредоточены традиционно «грязные» пр</w:t>
      </w:r>
      <w:r w:rsidR="00015AB3">
        <w:rPr>
          <w:rFonts w:ascii="Times New Roman" w:hAnsi="Times New Roman" w:cs="Times New Roman"/>
          <w:sz w:val="24"/>
          <w:szCs w:val="24"/>
        </w:rPr>
        <w:t>оизводства (нефтехимия, угольно-</w:t>
      </w:r>
      <w:r w:rsidRPr="00015AB3">
        <w:rPr>
          <w:rFonts w:ascii="Times New Roman" w:hAnsi="Times New Roman" w:cs="Times New Roman"/>
          <w:sz w:val="24"/>
          <w:szCs w:val="24"/>
        </w:rPr>
        <w:t>металлургический комплекс, 19 АЭС и т. д.).</w:t>
      </w:r>
      <w:r w:rsidRPr="00015AB3">
        <w:rPr>
          <w:rStyle w:val="33"/>
          <w:rFonts w:ascii="Times New Roman" w:hAnsi="Times New Roman" w:cs="Times New Roman"/>
          <w:sz w:val="24"/>
          <w:szCs w:val="24"/>
        </w:rPr>
        <w:t xml:space="preserve"> Рейн</w:t>
      </w:r>
      <w:r w:rsidRPr="00015AB3">
        <w:rPr>
          <w:rFonts w:ascii="Times New Roman" w:hAnsi="Times New Roman" w:cs="Times New Roman"/>
          <w:sz w:val="24"/>
          <w:szCs w:val="24"/>
        </w:rPr>
        <w:t xml:space="preserve"> перестал быть «сточной канавой» Европы: биологическую очист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ку проходят более 90% сбрасываемых туда вод. Прове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дена модернизация угольных электростанций, шахт, металлургических и химических заводов в Рурском промышленном районе. Большие успехи достигнуты в регенерации сырья.</w:t>
      </w:r>
    </w:p>
    <w:p w:rsidR="008F45C6" w:rsidRPr="00015AB3" w:rsidRDefault="008F45C6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Экология и «государственный эгоизм». Сегодня ни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кто из числа здравомыслящих ученых и политиков уже не ставит под сомнение наличие экологических проблем глобального значения, равно как и бесперспективность продолжения прежнего (технократического) пути разви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тия общества. Вопрос в другом: как прийти к согласо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ванным действиям, пересилив «локальные» государст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венные устремления?</w:t>
      </w:r>
    </w:p>
    <w:p w:rsidR="008F45C6" w:rsidRDefault="008F45C6">
      <w:pPr>
        <w:pStyle w:val="30"/>
        <w:shd w:val="clear" w:color="auto" w:fill="auto"/>
        <w:spacing w:before="0" w:line="24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 xml:space="preserve">Можно дискутировать о многозначности термина «экологический эгоизм» (или «государственный эгоизм в экологической сфере»), прежде всего применительно к слаборазвитым странам, однако в любом случае дефицит </w:t>
      </w:r>
      <w:r w:rsidRPr="00015AB3">
        <w:rPr>
          <w:rFonts w:ascii="Times New Roman" w:hAnsi="Times New Roman" w:cs="Times New Roman"/>
          <w:sz w:val="24"/>
          <w:szCs w:val="24"/>
        </w:rPr>
        <w:lastRenderedPageBreak/>
        <w:t>материальных ресурсов, нищета, равно как и несовер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шенство технологии в начале XXI в., не могут служить оправданием продолжающегося разрушения экологиче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ских систем. В этом смысле и кислотные дожди на восто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ке</w:t>
      </w:r>
      <w:r w:rsidRPr="00015AB3">
        <w:rPr>
          <w:rStyle w:val="320"/>
          <w:rFonts w:ascii="Times New Roman" w:hAnsi="Times New Roman" w:cs="Times New Roman"/>
          <w:sz w:val="24"/>
          <w:szCs w:val="24"/>
        </w:rPr>
        <w:t xml:space="preserve"> Северной Америки</w:t>
      </w:r>
      <w:r w:rsidRPr="00015AB3">
        <w:rPr>
          <w:rFonts w:ascii="Times New Roman" w:hAnsi="Times New Roman" w:cs="Times New Roman"/>
          <w:sz w:val="24"/>
          <w:szCs w:val="24"/>
        </w:rPr>
        <w:t xml:space="preserve"> и в</w:t>
      </w:r>
      <w:r w:rsidRPr="00015AB3">
        <w:rPr>
          <w:rStyle w:val="320"/>
          <w:rFonts w:ascii="Times New Roman" w:hAnsi="Times New Roman" w:cs="Times New Roman"/>
          <w:sz w:val="24"/>
          <w:szCs w:val="24"/>
        </w:rPr>
        <w:t xml:space="preserve"> Западной Европе,</w:t>
      </w:r>
      <w:r w:rsidRPr="00015AB3">
        <w:rPr>
          <w:rFonts w:ascii="Times New Roman" w:hAnsi="Times New Roman" w:cs="Times New Roman"/>
          <w:sz w:val="24"/>
          <w:szCs w:val="24"/>
        </w:rPr>
        <w:t xml:space="preserve"> и траге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дия</w:t>
      </w:r>
      <w:r w:rsidRPr="00015AB3">
        <w:rPr>
          <w:rStyle w:val="320"/>
          <w:rFonts w:ascii="Times New Roman" w:hAnsi="Times New Roman" w:cs="Times New Roman"/>
          <w:sz w:val="24"/>
          <w:szCs w:val="24"/>
        </w:rPr>
        <w:t xml:space="preserve"> Чернобыля,</w:t>
      </w:r>
      <w:r w:rsidRPr="00015AB3">
        <w:rPr>
          <w:rFonts w:ascii="Times New Roman" w:hAnsi="Times New Roman" w:cs="Times New Roman"/>
          <w:sz w:val="24"/>
          <w:szCs w:val="24"/>
        </w:rPr>
        <w:t xml:space="preserve"> и деградация амазонской сельвы, и на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рушение природного равновесия в</w:t>
      </w:r>
      <w:r w:rsidRPr="00015AB3">
        <w:rPr>
          <w:rStyle w:val="320"/>
          <w:rFonts w:ascii="Times New Roman" w:hAnsi="Times New Roman" w:cs="Times New Roman"/>
          <w:sz w:val="24"/>
          <w:szCs w:val="24"/>
        </w:rPr>
        <w:t xml:space="preserve"> Персидском</w:t>
      </w:r>
      <w:r w:rsidRPr="00015AB3">
        <w:rPr>
          <w:rFonts w:ascii="Times New Roman" w:hAnsi="Times New Roman" w:cs="Times New Roman"/>
          <w:sz w:val="24"/>
          <w:szCs w:val="24"/>
        </w:rPr>
        <w:t xml:space="preserve"> заливе в результате войны 1993 г. — есть суть проявления одного и того же экологического эгоизма. Столь широкая его трактовка оправдывается полным осознанием прави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тельствами и общественностью разных стран надвигав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шихся экологических бед и их тяжелых последствий (рис. 79).</w:t>
      </w:r>
    </w:p>
    <w:p w:rsidR="008F45C6" w:rsidRPr="00015AB3" w:rsidRDefault="008F45C6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Было бы неверно сводить экологическое движение в современном мире лишь к национальным усилиям и не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дооценивать природоохранное сотрудничество в глобаль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ном масштабе. Еще в 1972 г. в рамках ООН была учреж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дена межправительственная организация «Программа ООН по окружающей среде» (ЮНЕП), которая пыталась развернуть свою деятельность в координации с рядом специализированных учреждений ООН и других органи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заций (ЮНЕСКО, МОТ, ВОЗ, ФАО, ЮНИДО, МАГАТЭ и др.). По ее инициативе и под ее эгидой прошли два де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сятилетия природоохранного сотрудничества в системе ООН. Реальными стали мероприятия по созданию гло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бальной системы мониторинга окружающей среды, вы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явлению потенциально токсичных химических веществ, по программам образования в области экологии и здра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воохранения. Кроме того, процесс гармонизации в реше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нии экологических проблем развивался на региональном и субрегиональном уровнях.</w:t>
      </w:r>
    </w:p>
    <w:p w:rsidR="008F45C6" w:rsidRPr="00015AB3" w:rsidRDefault="008F45C6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Однако большинство принимавшихся до последнего времени международных соглашений (за исключением Киотского соглашения 1997 г.), по существу, не затраги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вали сколько-нибудь глубоко внутреннюю политику го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сударств в данной области. Выполнение ими взятых на себя «экологических» обязательств вовсе не требовало реорганизации их хозяйственной деятельности. В ре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зультате между понятиями «экологический эгоизм» и «экологическое преступление», несомненно, родствен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ных по содержанию, продолжала сохраняться огромная дистанция.</w:t>
      </w:r>
    </w:p>
    <w:p w:rsidR="008F45C6" w:rsidRPr="00015AB3" w:rsidRDefault="008F45C6">
      <w:pPr>
        <w:pStyle w:val="3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Только в последние годы были приняты документы качественно нового характера, обязывающие государст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ва перестроить соответствующие отрасли промышлен</w:t>
      </w:r>
      <w:r w:rsidRPr="00015AB3">
        <w:rPr>
          <w:rFonts w:ascii="Times New Roman" w:hAnsi="Times New Roman" w:cs="Times New Roman"/>
          <w:sz w:val="24"/>
          <w:szCs w:val="24"/>
        </w:rPr>
        <w:softHyphen/>
        <w:t xml:space="preserve">ности. </w:t>
      </w:r>
      <w:r w:rsidRPr="00015AB3">
        <w:rPr>
          <w:rFonts w:ascii="Times New Roman" w:hAnsi="Times New Roman" w:cs="Times New Roman"/>
          <w:sz w:val="24"/>
          <w:szCs w:val="24"/>
        </w:rPr>
        <w:lastRenderedPageBreak/>
        <w:t>Среди них: Европейская конвенция о трансгра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ничном загрязнении атмосферного воздуха на большие расстояния, Конвенция по защите озонового слоя, дву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сторонние соглашения между</w:t>
      </w:r>
      <w:r w:rsidRPr="00015AB3">
        <w:rPr>
          <w:rStyle w:val="311"/>
          <w:rFonts w:ascii="Times New Roman" w:hAnsi="Times New Roman" w:cs="Times New Roman"/>
          <w:sz w:val="24"/>
          <w:szCs w:val="24"/>
        </w:rPr>
        <w:t xml:space="preserve"> США</w:t>
      </w:r>
      <w:r w:rsidRPr="00015AB3">
        <w:rPr>
          <w:rFonts w:ascii="Times New Roman" w:hAnsi="Times New Roman" w:cs="Times New Roman"/>
          <w:sz w:val="24"/>
          <w:szCs w:val="24"/>
        </w:rPr>
        <w:t xml:space="preserve"> и</w:t>
      </w:r>
      <w:r w:rsidRPr="00015AB3">
        <w:rPr>
          <w:rStyle w:val="311"/>
          <w:rFonts w:ascii="Times New Roman" w:hAnsi="Times New Roman" w:cs="Times New Roman"/>
          <w:sz w:val="24"/>
          <w:szCs w:val="24"/>
        </w:rPr>
        <w:t xml:space="preserve"> Канадой,</w:t>
      </w:r>
      <w:r w:rsidRPr="00015AB3">
        <w:rPr>
          <w:rFonts w:ascii="Times New Roman" w:hAnsi="Times New Roman" w:cs="Times New Roman"/>
          <w:sz w:val="24"/>
          <w:szCs w:val="24"/>
        </w:rPr>
        <w:t xml:space="preserve"> США и </w:t>
      </w:r>
      <w:r w:rsidRPr="00015AB3">
        <w:rPr>
          <w:rStyle w:val="311"/>
          <w:rFonts w:ascii="Times New Roman" w:hAnsi="Times New Roman" w:cs="Times New Roman"/>
          <w:sz w:val="24"/>
          <w:szCs w:val="24"/>
        </w:rPr>
        <w:t>Японией</w:t>
      </w:r>
      <w:r w:rsidRPr="00015AB3">
        <w:rPr>
          <w:rFonts w:ascii="Times New Roman" w:hAnsi="Times New Roman" w:cs="Times New Roman"/>
          <w:sz w:val="24"/>
          <w:szCs w:val="24"/>
        </w:rPr>
        <w:t xml:space="preserve"> о регулировании вопросов трансграничного за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грязнения. Нахождение «экологических компромис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сов» наблюдается сегодня главным образом между инду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стриально развитыми странами, способными направлять на охрану природной среды достаточно крупные ассиг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нования, впрочем, и их явно недостаточно.</w:t>
      </w:r>
    </w:p>
    <w:p w:rsidR="008F45C6" w:rsidRDefault="008F45C6">
      <w:pPr>
        <w:pStyle w:val="40"/>
        <w:shd w:val="clear" w:color="auto" w:fill="auto"/>
        <w:spacing w:after="110" w:line="180" w:lineRule="exact"/>
        <w:ind w:left="400"/>
        <w:rPr>
          <w:rFonts w:ascii="Times New Roman" w:hAnsi="Times New Roman" w:cs="Times New Roman"/>
          <w:sz w:val="24"/>
          <w:szCs w:val="24"/>
        </w:rPr>
      </w:pPr>
    </w:p>
    <w:p w:rsidR="008F45C6" w:rsidRDefault="008F45C6">
      <w:pPr>
        <w:pStyle w:val="40"/>
        <w:shd w:val="clear" w:color="auto" w:fill="auto"/>
        <w:spacing w:after="110" w:line="180" w:lineRule="exact"/>
        <w:ind w:left="400"/>
        <w:rPr>
          <w:rFonts w:ascii="Times New Roman" w:hAnsi="Times New Roman" w:cs="Times New Roman"/>
          <w:sz w:val="24"/>
          <w:szCs w:val="24"/>
        </w:rPr>
      </w:pPr>
    </w:p>
    <w:p w:rsidR="008F45C6" w:rsidRPr="00015AB3" w:rsidRDefault="008F45C6">
      <w:pPr>
        <w:pStyle w:val="40"/>
        <w:shd w:val="clear" w:color="auto" w:fill="auto"/>
        <w:spacing w:after="110" w:line="180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8F45C6" w:rsidRPr="00015AB3" w:rsidRDefault="008F45C6">
      <w:pPr>
        <w:pStyle w:val="50"/>
        <w:numPr>
          <w:ilvl w:val="0"/>
          <w:numId w:val="2"/>
        </w:numPr>
        <w:shd w:val="clear" w:color="auto" w:fill="auto"/>
        <w:tabs>
          <w:tab w:val="left" w:pos="389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Какой смысл вы вкладываете в имеющееся в тексте выраже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ние: «Этого статуса в системе наук она (социальная экология) добилась благодаря устранению биологического детерминиз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ма при определении своего предмета»?</w:t>
      </w:r>
    </w:p>
    <w:p w:rsidR="008F45C6" w:rsidRPr="00015AB3" w:rsidRDefault="008F45C6">
      <w:pPr>
        <w:pStyle w:val="50"/>
        <w:numPr>
          <w:ilvl w:val="0"/>
          <w:numId w:val="2"/>
        </w:numPr>
        <w:shd w:val="clear" w:color="auto" w:fill="auto"/>
        <w:tabs>
          <w:tab w:val="left" w:pos="398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Что представляет собой международная научно-прогностиче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ская организация Римский клуб? Какие отчеты этому клубу, кроме упомянутых в тексте, вы знаете?</w:t>
      </w:r>
    </w:p>
    <w:p w:rsidR="008F45C6" w:rsidRPr="00015AB3" w:rsidRDefault="008F45C6">
      <w:pPr>
        <w:pStyle w:val="50"/>
        <w:numPr>
          <w:ilvl w:val="0"/>
          <w:numId w:val="2"/>
        </w:numPr>
        <w:shd w:val="clear" w:color="auto" w:fill="auto"/>
        <w:tabs>
          <w:tab w:val="left" w:pos="403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Как бы вы прокомментировали известный лозунг из старых партийных документов: «Максимально удовлетворить расту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щие материальные и духовные потребности человека» с по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зиций социальной экологии?</w:t>
      </w:r>
    </w:p>
    <w:p w:rsidR="008F45C6" w:rsidRPr="00015AB3" w:rsidRDefault="008F45C6">
      <w:pPr>
        <w:pStyle w:val="50"/>
        <w:numPr>
          <w:ilvl w:val="0"/>
          <w:numId w:val="2"/>
        </w:numPr>
        <w:shd w:val="clear" w:color="auto" w:fill="auto"/>
        <w:tabs>
          <w:tab w:val="left" w:pos="403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Не могли бы вы заключительный сюжет темы «Экология и экологический эгоизм» подкрепить конкретными примера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ми из реальной жизни бывших республик единого СССР?</w:t>
      </w:r>
    </w:p>
    <w:p w:rsidR="008F45C6" w:rsidRPr="00015AB3" w:rsidRDefault="008F45C6">
      <w:pPr>
        <w:pStyle w:val="5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Что вы думаете о следующих словах из послания иерархов различных конфессий мира к Конференции ООН по окру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жающей среде и развитию (1992): «Планета Земля находится в.такой опасности, в какой она не была никогда. С высокоме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рием и самонадеянностью человечество игнорирует законы Создателя, которые воплощены в Божественном природном порядке: обязанность каждого человека сегодня состоит в выборе между силами тьмы и справедливости. Мы должны поэтому изменить наши намерения и ценности и проявить уважение к высшим законам Божественной Природы»?</w:t>
      </w:r>
    </w:p>
    <w:p w:rsidR="008F45C6" w:rsidRPr="00015AB3" w:rsidRDefault="008F45C6">
      <w:pPr>
        <w:pStyle w:val="5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269"/>
        <w:ind w:left="400" w:right="2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 xml:space="preserve">Проверьте, как вы усвоили значение следующих терминов и понятий: социоэкосистема; глобальная социоэкосистема; природные компоненты среды </w:t>
      </w:r>
      <w:r w:rsidRPr="00015AB3">
        <w:rPr>
          <w:rFonts w:ascii="Times New Roman" w:hAnsi="Times New Roman" w:cs="Times New Roman"/>
          <w:sz w:val="24"/>
          <w:szCs w:val="24"/>
        </w:rPr>
        <w:lastRenderedPageBreak/>
        <w:t>человека; общественные ком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поненты среды человека; экологический эгоизм.</w:t>
      </w:r>
    </w:p>
    <w:p w:rsidR="008F45C6" w:rsidRPr="00015AB3" w:rsidRDefault="008F45C6">
      <w:pPr>
        <w:pStyle w:val="40"/>
        <w:shd w:val="clear" w:color="auto" w:fill="auto"/>
        <w:spacing w:after="106" w:line="180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015AB3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8F45C6" w:rsidRPr="00015AB3" w:rsidRDefault="008F45C6">
      <w:pPr>
        <w:pStyle w:val="50"/>
        <w:numPr>
          <w:ilvl w:val="0"/>
          <w:numId w:val="3"/>
        </w:numPr>
        <w:shd w:val="clear" w:color="auto" w:fill="auto"/>
        <w:tabs>
          <w:tab w:val="left" w:pos="389"/>
        </w:tabs>
        <w:spacing w:before="0" w:line="221" w:lineRule="exact"/>
        <w:ind w:left="400" w:right="20"/>
        <w:jc w:val="left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51"/>
          <w:rFonts w:ascii="Times New Roman" w:hAnsi="Times New Roman" w:cs="Times New Roman"/>
          <w:sz w:val="24"/>
          <w:szCs w:val="24"/>
        </w:rPr>
        <w:t>Кондратьев К. Я.</w:t>
      </w:r>
      <w:r w:rsidRPr="00015AB3">
        <w:rPr>
          <w:rFonts w:ascii="Times New Roman" w:hAnsi="Times New Roman" w:cs="Times New Roman"/>
          <w:sz w:val="24"/>
          <w:szCs w:val="24"/>
        </w:rPr>
        <w:t xml:space="preserve"> Ключевые проблемы глобальной эколо</w:t>
      </w:r>
      <w:r w:rsidRPr="00015AB3">
        <w:rPr>
          <w:rFonts w:ascii="Times New Roman" w:hAnsi="Times New Roman" w:cs="Times New Roman"/>
          <w:sz w:val="24"/>
          <w:szCs w:val="24"/>
        </w:rPr>
        <w:softHyphen/>
        <w:t xml:space="preserve">гии. // Итоги науки и техники. — 1990. — Т. 9. </w:t>
      </w:r>
      <w:r w:rsidRPr="00015AB3">
        <w:rPr>
          <w:rStyle w:val="51"/>
          <w:rFonts w:ascii="Times New Roman" w:hAnsi="Times New Roman" w:cs="Times New Roman"/>
          <w:sz w:val="24"/>
          <w:szCs w:val="24"/>
        </w:rPr>
        <w:t>Косыгин Ю. А.</w:t>
      </w:r>
      <w:r w:rsidRPr="00015AB3">
        <w:rPr>
          <w:rFonts w:ascii="Times New Roman" w:hAnsi="Times New Roman" w:cs="Times New Roman"/>
          <w:sz w:val="24"/>
          <w:szCs w:val="24"/>
        </w:rPr>
        <w:t xml:space="preserve"> Человек, Земля, Вселенная. — М., 1995.</w:t>
      </w:r>
    </w:p>
    <w:p w:rsidR="008F45C6" w:rsidRPr="00015AB3" w:rsidRDefault="008F45C6">
      <w:pPr>
        <w:pStyle w:val="50"/>
        <w:numPr>
          <w:ilvl w:val="0"/>
          <w:numId w:val="3"/>
        </w:numPr>
        <w:shd w:val="clear" w:color="auto" w:fill="auto"/>
        <w:tabs>
          <w:tab w:val="left" w:pos="394"/>
        </w:tabs>
        <w:spacing w:before="0" w:line="221" w:lineRule="exact"/>
        <w:ind w:left="400" w:right="20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51"/>
          <w:rFonts w:ascii="Times New Roman" w:hAnsi="Times New Roman" w:cs="Times New Roman"/>
          <w:sz w:val="24"/>
          <w:szCs w:val="24"/>
        </w:rPr>
        <w:t>Кэри У.</w:t>
      </w:r>
      <w:r w:rsidRPr="00015AB3">
        <w:rPr>
          <w:rFonts w:ascii="Times New Roman" w:hAnsi="Times New Roman" w:cs="Times New Roman"/>
          <w:sz w:val="24"/>
          <w:szCs w:val="24"/>
        </w:rPr>
        <w:t xml:space="preserve"> В поисках закономерностей развития Земли и Все</w:t>
      </w:r>
      <w:r w:rsidRPr="00015AB3">
        <w:rPr>
          <w:rFonts w:ascii="Times New Roman" w:hAnsi="Times New Roman" w:cs="Times New Roman"/>
          <w:sz w:val="24"/>
          <w:szCs w:val="24"/>
        </w:rPr>
        <w:softHyphen/>
        <w:t>ленной. — М., 1991.</w:t>
      </w:r>
    </w:p>
    <w:p w:rsidR="008F45C6" w:rsidRPr="00015AB3" w:rsidRDefault="008F45C6">
      <w:pPr>
        <w:pStyle w:val="50"/>
        <w:numPr>
          <w:ilvl w:val="0"/>
          <w:numId w:val="3"/>
        </w:numPr>
        <w:shd w:val="clear" w:color="auto" w:fill="auto"/>
        <w:tabs>
          <w:tab w:val="left" w:pos="389"/>
        </w:tabs>
        <w:spacing w:before="0" w:line="221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51"/>
          <w:rFonts w:ascii="Times New Roman" w:hAnsi="Times New Roman" w:cs="Times New Roman"/>
          <w:sz w:val="24"/>
          <w:szCs w:val="24"/>
        </w:rPr>
        <w:t>Маркович Д.</w:t>
      </w:r>
      <w:r w:rsidRPr="00015AB3">
        <w:rPr>
          <w:rFonts w:ascii="Times New Roman" w:hAnsi="Times New Roman" w:cs="Times New Roman"/>
          <w:sz w:val="24"/>
          <w:szCs w:val="24"/>
        </w:rPr>
        <w:t xml:space="preserve"> Социальная экология. — М., 1991.</w:t>
      </w:r>
    </w:p>
    <w:p w:rsidR="008F45C6" w:rsidRPr="00015AB3" w:rsidRDefault="008F45C6">
      <w:pPr>
        <w:pStyle w:val="50"/>
        <w:numPr>
          <w:ilvl w:val="0"/>
          <w:numId w:val="3"/>
        </w:numPr>
        <w:shd w:val="clear" w:color="auto" w:fill="auto"/>
        <w:tabs>
          <w:tab w:val="left" w:pos="389"/>
        </w:tabs>
        <w:spacing w:before="0" w:line="221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51"/>
          <w:rFonts w:ascii="Times New Roman" w:hAnsi="Times New Roman" w:cs="Times New Roman"/>
          <w:sz w:val="24"/>
          <w:szCs w:val="24"/>
        </w:rPr>
        <w:t>Медоуз Д.</w:t>
      </w:r>
      <w:r w:rsidRPr="00015AB3">
        <w:rPr>
          <w:rFonts w:ascii="Times New Roman" w:hAnsi="Times New Roman" w:cs="Times New Roman"/>
          <w:sz w:val="24"/>
          <w:szCs w:val="24"/>
        </w:rPr>
        <w:t xml:space="preserve"> За пределами роста. — М., 1994.</w:t>
      </w:r>
    </w:p>
    <w:p w:rsidR="008F45C6" w:rsidRPr="00015AB3" w:rsidRDefault="008F45C6">
      <w:pPr>
        <w:pStyle w:val="50"/>
        <w:shd w:val="clear" w:color="auto" w:fill="auto"/>
        <w:spacing w:before="0" w:line="221" w:lineRule="exact"/>
        <w:ind w:left="40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51"/>
          <w:rFonts w:ascii="Times New Roman" w:hAnsi="Times New Roman" w:cs="Times New Roman"/>
          <w:sz w:val="24"/>
          <w:szCs w:val="24"/>
        </w:rPr>
        <w:t>Небел Б.</w:t>
      </w:r>
      <w:r w:rsidRPr="00015AB3">
        <w:rPr>
          <w:rFonts w:ascii="Times New Roman" w:hAnsi="Times New Roman" w:cs="Times New Roman"/>
          <w:sz w:val="24"/>
          <w:szCs w:val="24"/>
        </w:rPr>
        <w:t xml:space="preserve"> Наука об окружающей среде: как устроен мир? — М-, 1993.</w:t>
      </w:r>
    </w:p>
    <w:p w:rsidR="008F45C6" w:rsidRPr="00015AB3" w:rsidRDefault="008F45C6">
      <w:pPr>
        <w:pStyle w:val="50"/>
        <w:numPr>
          <w:ilvl w:val="0"/>
          <w:numId w:val="3"/>
        </w:numPr>
        <w:shd w:val="clear" w:color="auto" w:fill="auto"/>
        <w:tabs>
          <w:tab w:val="left" w:pos="394"/>
        </w:tabs>
        <w:spacing w:before="0" w:line="221" w:lineRule="exact"/>
        <w:ind w:left="400" w:right="20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51"/>
          <w:rFonts w:ascii="Times New Roman" w:hAnsi="Times New Roman" w:cs="Times New Roman"/>
          <w:sz w:val="24"/>
          <w:szCs w:val="24"/>
        </w:rPr>
        <w:t>Перцик Е. Н.</w:t>
      </w:r>
      <w:r w:rsidRPr="00015AB3">
        <w:rPr>
          <w:rFonts w:ascii="Times New Roman" w:hAnsi="Times New Roman" w:cs="Times New Roman"/>
          <w:sz w:val="24"/>
          <w:szCs w:val="24"/>
        </w:rPr>
        <w:t xml:space="preserve"> Среда человека: предвидимое будущее. — М., 1990.</w:t>
      </w:r>
    </w:p>
    <w:p w:rsidR="008F45C6" w:rsidRPr="00015AB3" w:rsidRDefault="008F45C6">
      <w:pPr>
        <w:pStyle w:val="50"/>
        <w:numPr>
          <w:ilvl w:val="0"/>
          <w:numId w:val="3"/>
        </w:numPr>
        <w:shd w:val="clear" w:color="auto" w:fill="auto"/>
        <w:tabs>
          <w:tab w:val="left" w:pos="394"/>
        </w:tabs>
        <w:spacing w:before="0" w:line="221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51"/>
          <w:rFonts w:ascii="Times New Roman" w:hAnsi="Times New Roman" w:cs="Times New Roman"/>
          <w:sz w:val="24"/>
          <w:szCs w:val="24"/>
        </w:rPr>
        <w:t>Петров К. М.</w:t>
      </w:r>
      <w:r w:rsidRPr="00015AB3">
        <w:rPr>
          <w:rFonts w:ascii="Times New Roman" w:hAnsi="Times New Roman" w:cs="Times New Roman"/>
          <w:sz w:val="24"/>
          <w:szCs w:val="24"/>
        </w:rPr>
        <w:t xml:space="preserve"> Геоэкология. — СПб., 1994.</w:t>
      </w:r>
    </w:p>
    <w:p w:rsidR="008F45C6" w:rsidRPr="00015AB3" w:rsidRDefault="008F45C6">
      <w:pPr>
        <w:pStyle w:val="50"/>
        <w:numPr>
          <w:ilvl w:val="0"/>
          <w:numId w:val="3"/>
        </w:numPr>
        <w:shd w:val="clear" w:color="auto" w:fill="auto"/>
        <w:tabs>
          <w:tab w:val="left" w:pos="394"/>
        </w:tabs>
        <w:spacing w:before="0" w:line="221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51"/>
          <w:rFonts w:ascii="Times New Roman" w:hAnsi="Times New Roman" w:cs="Times New Roman"/>
          <w:sz w:val="24"/>
          <w:szCs w:val="24"/>
        </w:rPr>
        <w:t>Петров К. М.</w:t>
      </w:r>
      <w:r w:rsidRPr="00015AB3">
        <w:rPr>
          <w:rFonts w:ascii="Times New Roman" w:hAnsi="Times New Roman" w:cs="Times New Roman"/>
          <w:sz w:val="24"/>
          <w:szCs w:val="24"/>
        </w:rPr>
        <w:t xml:space="preserve"> Общая экология. — СПб., 1997.</w:t>
      </w:r>
    </w:p>
    <w:p w:rsidR="008F45C6" w:rsidRPr="00015AB3" w:rsidRDefault="008F45C6">
      <w:pPr>
        <w:pStyle w:val="50"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21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015AB3">
        <w:rPr>
          <w:rStyle w:val="51"/>
          <w:rFonts w:ascii="Times New Roman" w:hAnsi="Times New Roman" w:cs="Times New Roman"/>
          <w:sz w:val="24"/>
          <w:szCs w:val="24"/>
        </w:rPr>
        <w:t>Тейяр де Шарден П.</w:t>
      </w:r>
      <w:r w:rsidRPr="00015AB3">
        <w:rPr>
          <w:rFonts w:ascii="Times New Roman" w:hAnsi="Times New Roman" w:cs="Times New Roman"/>
          <w:sz w:val="24"/>
          <w:szCs w:val="24"/>
        </w:rPr>
        <w:t xml:space="preserve"> Феномен человека. — М., 1987.</w:t>
      </w:r>
    </w:p>
    <w:sectPr w:rsidR="008F45C6" w:rsidRPr="00015AB3">
      <w:type w:val="continuous"/>
      <w:pgSz w:w="8390" w:h="11905"/>
      <w:pgMar w:top="988" w:right="1227" w:bottom="782" w:left="7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AB3"/>
    <w:rsid w:val="00015AB3"/>
    <w:rsid w:val="008F45C6"/>
    <w:rsid w:val="00C9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Century Gothic" w:hAnsi="Century Gothic" w:cs="Century Gothic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31">
    <w:name w:val="Основной текст (3) + Полужирный"/>
    <w:basedOn w:val="3"/>
    <w:uiPriority w:val="99"/>
    <w:rPr>
      <w:b/>
      <w:bCs/>
    </w:rPr>
  </w:style>
  <w:style w:type="character" w:customStyle="1" w:styleId="32">
    <w:name w:val="Основной текст (3) + Курсив"/>
    <w:basedOn w:val="3"/>
    <w:uiPriority w:val="99"/>
    <w:rPr>
      <w:i/>
      <w:iCs/>
    </w:rPr>
  </w:style>
  <w:style w:type="character" w:customStyle="1" w:styleId="310">
    <w:name w:val="Основной текст (3) + Полужирный1"/>
    <w:basedOn w:val="3"/>
    <w:uiPriority w:val="99"/>
    <w:rPr>
      <w:b/>
      <w:bCs/>
    </w:rPr>
  </w:style>
  <w:style w:type="character" w:customStyle="1" w:styleId="34">
    <w:name w:val="Основной текст (3) + Курсив4"/>
    <w:basedOn w:val="3"/>
    <w:uiPriority w:val="99"/>
    <w:rPr>
      <w:i/>
      <w:iCs/>
    </w:rPr>
  </w:style>
  <w:style w:type="character" w:customStyle="1" w:styleId="33">
    <w:name w:val="Основной текст (3) + Курсив3"/>
    <w:basedOn w:val="3"/>
    <w:uiPriority w:val="99"/>
    <w:rPr>
      <w:i/>
      <w:iCs/>
    </w:rPr>
  </w:style>
  <w:style w:type="character" w:customStyle="1" w:styleId="320">
    <w:name w:val="Основной текст (3) + Курсив2"/>
    <w:basedOn w:val="3"/>
    <w:uiPriority w:val="99"/>
    <w:rPr>
      <w:i/>
      <w:iCs/>
    </w:rPr>
  </w:style>
  <w:style w:type="character" w:customStyle="1" w:styleId="311">
    <w:name w:val="Основной текст (3) + Курсив1"/>
    <w:basedOn w:val="3"/>
    <w:uiPriority w:val="99"/>
    <w:rPr>
      <w:i/>
      <w:iCs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entury Gothic" w:hAnsi="Century Gothic" w:cs="Century Gothic"/>
      <w:spacing w:val="-10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51">
    <w:name w:val="Основной текст (5) + Курсив"/>
    <w:basedOn w:val="5"/>
    <w:uiPriority w:val="99"/>
    <w:rPr>
      <w:i/>
      <w:iCs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80" w:line="240" w:lineRule="atLeast"/>
      <w:jc w:val="both"/>
      <w:outlineLvl w:val="0"/>
    </w:pPr>
    <w:rPr>
      <w:rFonts w:ascii="Century Gothic" w:hAnsi="Century Gothic" w:cs="Century Gothic"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line="240" w:lineRule="exact"/>
      <w:jc w:val="both"/>
    </w:pPr>
    <w:rPr>
      <w:rFonts w:ascii="Century Schoolbook" w:hAnsi="Century Schoolbook" w:cs="Century Schoolbook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80" w:line="240" w:lineRule="atLeast"/>
      <w:ind w:hanging="400"/>
      <w:jc w:val="both"/>
    </w:pPr>
    <w:rPr>
      <w:rFonts w:ascii="Century Gothic" w:hAnsi="Century Gothic" w:cs="Century Gothic"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80" w:line="216" w:lineRule="exact"/>
      <w:ind w:hanging="400"/>
      <w:jc w:val="both"/>
    </w:pPr>
    <w:rPr>
      <w:rFonts w:ascii="Century Schoolbook" w:hAnsi="Century Schoolbook" w:cs="Century Schoolbook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2021-03-05T06:21:00Z</dcterms:created>
  <dcterms:modified xsi:type="dcterms:W3CDTF">2021-03-05T06:21:00Z</dcterms:modified>
</cp:coreProperties>
</file>